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C39" w:rsidRPr="00BF085C" w:rsidRDefault="008D4EFF" w:rsidP="000312A6">
      <w:pPr>
        <w:jc w:val="right"/>
        <w:rPr>
          <w:rFonts w:ascii="Times New Roman" w:hAnsi="Times New Roman" w:cs="Times New Roman"/>
          <w:b/>
          <w:sz w:val="24"/>
          <w:szCs w:val="24"/>
        </w:rPr>
      </w:pPr>
      <w:r w:rsidRPr="00BF085C">
        <w:rPr>
          <w:rFonts w:ascii="Times New Roman" w:hAnsi="Times New Roman" w:cs="Times New Roman"/>
          <w:b/>
          <w:sz w:val="24"/>
          <w:szCs w:val="24"/>
        </w:rPr>
        <w:t>Образац 12</w:t>
      </w:r>
    </w:p>
    <w:p w:rsidR="00FF28C1" w:rsidRPr="008F6158" w:rsidRDefault="00FF28C1" w:rsidP="00FF28C1">
      <w:pPr>
        <w:tabs>
          <w:tab w:val="right" w:pos="8280"/>
          <w:tab w:val="left" w:pos="8460"/>
        </w:tabs>
        <w:jc w:val="center"/>
        <w:rPr>
          <w:rFonts w:ascii="Times New Roman" w:hAnsi="Times New Roman" w:cs="Times New Roman"/>
          <w:sz w:val="24"/>
          <w:szCs w:val="24"/>
          <w:lang w:val="sr-Cyrl-CS"/>
        </w:rPr>
      </w:pPr>
      <w:r w:rsidRPr="008F6158">
        <w:rPr>
          <w:rFonts w:ascii="Times New Roman" w:hAnsi="Times New Roman" w:cs="Times New Roman"/>
          <w:sz w:val="24"/>
          <w:szCs w:val="24"/>
        </w:rPr>
        <w:t>J</w:t>
      </w:r>
      <w:r w:rsidRPr="008F6158">
        <w:rPr>
          <w:rFonts w:ascii="Times New Roman" w:hAnsi="Times New Roman" w:cs="Times New Roman"/>
          <w:sz w:val="24"/>
          <w:szCs w:val="24"/>
          <w:lang w:val="sr-Cyrl-CS"/>
        </w:rPr>
        <w:t xml:space="preserve">авно предузеће за обављање делатности од општег интереса за град Београд </w:t>
      </w:r>
    </w:p>
    <w:p w:rsidR="00FF28C1" w:rsidRPr="008F6158" w:rsidRDefault="00FF28C1" w:rsidP="00FF28C1">
      <w:pPr>
        <w:tabs>
          <w:tab w:val="right" w:pos="8280"/>
          <w:tab w:val="left" w:pos="8460"/>
        </w:tabs>
        <w:jc w:val="center"/>
        <w:rPr>
          <w:rFonts w:ascii="Times New Roman" w:hAnsi="Times New Roman" w:cs="Times New Roman"/>
          <w:sz w:val="24"/>
          <w:szCs w:val="24"/>
          <w:lang w:val="sr-Cyrl-CS"/>
        </w:rPr>
      </w:pPr>
      <w:r w:rsidRPr="008F6158">
        <w:rPr>
          <w:rFonts w:ascii="Times New Roman" w:hAnsi="Times New Roman" w:cs="Times New Roman"/>
          <w:sz w:val="24"/>
          <w:szCs w:val="24"/>
          <w:lang w:val="sr-Cyrl-CS"/>
        </w:rPr>
        <w:t>„Београдска тврђава“, Београд, Теразије 3/</w:t>
      </w:r>
      <w:r w:rsidRPr="008F6158">
        <w:rPr>
          <w:rFonts w:ascii="Times New Roman" w:hAnsi="Times New Roman" w:cs="Times New Roman"/>
          <w:sz w:val="24"/>
          <w:szCs w:val="24"/>
          <w:lang w:val="sr-Latn-CS"/>
        </w:rPr>
        <w:t>V</w:t>
      </w:r>
    </w:p>
    <w:p w:rsidR="00BF085C" w:rsidRPr="00FF28C1" w:rsidRDefault="00BF085C" w:rsidP="00BF085C">
      <w:pPr>
        <w:jc w:val="cente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Default="008D4EFF">
      <w:pPr>
        <w:rPr>
          <w:rFonts w:ascii="Times New Roman" w:hAnsi="Times New Roman" w:cs="Times New Roman"/>
          <w:sz w:val="24"/>
          <w:szCs w:val="24"/>
        </w:rPr>
      </w:pPr>
    </w:p>
    <w:p w:rsidR="008D4EFF" w:rsidRPr="00BF085C" w:rsidRDefault="008D4EFF" w:rsidP="00BF085C">
      <w:pPr>
        <w:jc w:val="center"/>
        <w:rPr>
          <w:rFonts w:ascii="Times New Roman" w:hAnsi="Times New Roman" w:cs="Times New Roman"/>
          <w:b/>
          <w:sz w:val="24"/>
          <w:szCs w:val="24"/>
        </w:rPr>
      </w:pPr>
      <w:r w:rsidRPr="00BF085C">
        <w:rPr>
          <w:rFonts w:ascii="Times New Roman" w:hAnsi="Times New Roman" w:cs="Times New Roman"/>
          <w:b/>
          <w:sz w:val="24"/>
          <w:szCs w:val="24"/>
        </w:rPr>
        <w:t xml:space="preserve">ИЗВЕШТАЈ О </w:t>
      </w:r>
      <w:r w:rsidR="00BF085C" w:rsidRPr="00BF085C">
        <w:rPr>
          <w:rFonts w:ascii="Times New Roman" w:hAnsi="Times New Roman" w:cs="Times New Roman"/>
          <w:b/>
          <w:sz w:val="24"/>
          <w:szCs w:val="24"/>
        </w:rPr>
        <w:t>СТЕПЕНУ УСКЛАЂЕНОСТИ ПЛАНИРАНИХ И РЕАЛИЗОВАНИХ АКТИВНОСТИ ИЗ ПРОГРАМА ПОСЛОВАЊА</w:t>
      </w:r>
    </w:p>
    <w:p w:rsidR="00BF085C" w:rsidRDefault="00CB45B0" w:rsidP="00BF085C">
      <w:pPr>
        <w:jc w:val="center"/>
        <w:rPr>
          <w:rFonts w:ascii="Times New Roman" w:hAnsi="Times New Roman" w:cs="Times New Roman"/>
          <w:sz w:val="24"/>
          <w:szCs w:val="24"/>
        </w:rPr>
      </w:pPr>
      <w:proofErr w:type="gramStart"/>
      <w:r>
        <w:rPr>
          <w:rFonts w:ascii="Times New Roman" w:hAnsi="Times New Roman" w:cs="Times New Roman"/>
          <w:sz w:val="24"/>
          <w:szCs w:val="24"/>
        </w:rPr>
        <w:t>з</w:t>
      </w:r>
      <w:r w:rsidR="00BF085C">
        <w:rPr>
          <w:rFonts w:ascii="Times New Roman" w:hAnsi="Times New Roman" w:cs="Times New Roman"/>
          <w:sz w:val="24"/>
          <w:szCs w:val="24"/>
        </w:rPr>
        <w:t>а</w:t>
      </w:r>
      <w:proofErr w:type="gramEnd"/>
      <w:r w:rsidR="00BF085C">
        <w:rPr>
          <w:rFonts w:ascii="Times New Roman" w:hAnsi="Times New Roman" w:cs="Times New Roman"/>
          <w:sz w:val="24"/>
          <w:szCs w:val="24"/>
        </w:rPr>
        <w:t xml:space="preserve"> период од 01.01.</w:t>
      </w:r>
      <w:r w:rsidR="00FF28C1">
        <w:rPr>
          <w:rFonts w:ascii="Times New Roman" w:hAnsi="Times New Roman" w:cs="Times New Roman"/>
          <w:sz w:val="24"/>
          <w:szCs w:val="24"/>
        </w:rPr>
        <w:t>201</w:t>
      </w:r>
      <w:r w:rsidR="00CB1ECF">
        <w:rPr>
          <w:rFonts w:ascii="Times New Roman" w:hAnsi="Times New Roman" w:cs="Times New Roman"/>
          <w:sz w:val="24"/>
          <w:szCs w:val="24"/>
        </w:rPr>
        <w:t>7</w:t>
      </w:r>
      <w:r w:rsidR="00BF085C">
        <w:rPr>
          <w:rFonts w:ascii="Times New Roman" w:hAnsi="Times New Roman" w:cs="Times New Roman"/>
          <w:sz w:val="24"/>
          <w:szCs w:val="24"/>
        </w:rPr>
        <w:t xml:space="preserve">. </w:t>
      </w:r>
      <w:proofErr w:type="gramStart"/>
      <w:r w:rsidR="00BF085C">
        <w:rPr>
          <w:rFonts w:ascii="Times New Roman" w:hAnsi="Times New Roman" w:cs="Times New Roman"/>
          <w:sz w:val="24"/>
          <w:szCs w:val="24"/>
        </w:rPr>
        <w:t>до</w:t>
      </w:r>
      <w:proofErr w:type="gramEnd"/>
      <w:r w:rsidR="00BF085C">
        <w:rPr>
          <w:rFonts w:ascii="Times New Roman" w:hAnsi="Times New Roman" w:cs="Times New Roman"/>
          <w:sz w:val="24"/>
          <w:szCs w:val="24"/>
        </w:rPr>
        <w:t xml:space="preserve"> </w:t>
      </w:r>
      <w:r w:rsidR="00FF28C1">
        <w:rPr>
          <w:rFonts w:ascii="Times New Roman" w:hAnsi="Times New Roman" w:cs="Times New Roman"/>
          <w:sz w:val="24"/>
          <w:szCs w:val="24"/>
        </w:rPr>
        <w:t>31</w:t>
      </w:r>
      <w:r w:rsidR="00BF085C">
        <w:rPr>
          <w:rFonts w:ascii="Times New Roman" w:hAnsi="Times New Roman" w:cs="Times New Roman"/>
          <w:sz w:val="24"/>
          <w:szCs w:val="24"/>
        </w:rPr>
        <w:t>.</w:t>
      </w:r>
      <w:r w:rsidR="00FF28C1">
        <w:rPr>
          <w:rFonts w:ascii="Times New Roman" w:hAnsi="Times New Roman" w:cs="Times New Roman"/>
          <w:sz w:val="24"/>
          <w:szCs w:val="24"/>
        </w:rPr>
        <w:t>03</w:t>
      </w:r>
      <w:r w:rsidR="00BF085C">
        <w:rPr>
          <w:rFonts w:ascii="Times New Roman" w:hAnsi="Times New Roman" w:cs="Times New Roman"/>
          <w:sz w:val="24"/>
          <w:szCs w:val="24"/>
        </w:rPr>
        <w:t>.</w:t>
      </w:r>
      <w:r w:rsidR="00FF28C1">
        <w:rPr>
          <w:rFonts w:ascii="Times New Roman" w:hAnsi="Times New Roman" w:cs="Times New Roman"/>
          <w:sz w:val="24"/>
          <w:szCs w:val="24"/>
        </w:rPr>
        <w:t>201</w:t>
      </w:r>
      <w:r w:rsidR="00CB1ECF">
        <w:rPr>
          <w:rFonts w:ascii="Times New Roman" w:hAnsi="Times New Roman" w:cs="Times New Roman"/>
          <w:sz w:val="24"/>
          <w:szCs w:val="24"/>
        </w:rPr>
        <w:t>7</w:t>
      </w:r>
      <w:r w:rsidR="00FF28C1">
        <w:rPr>
          <w:rFonts w:ascii="Times New Roman" w:hAnsi="Times New Roman" w:cs="Times New Roman"/>
          <w:sz w:val="24"/>
          <w:szCs w:val="24"/>
        </w:rPr>
        <w:t>.</w:t>
      </w: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BF085C" w:rsidP="00BF085C">
      <w:pPr>
        <w:jc w:val="center"/>
        <w:rPr>
          <w:rFonts w:ascii="Times New Roman" w:hAnsi="Times New Roman" w:cs="Times New Roman"/>
          <w:sz w:val="24"/>
          <w:szCs w:val="24"/>
        </w:rPr>
      </w:pPr>
    </w:p>
    <w:p w:rsidR="00BF085C" w:rsidRDefault="00FF28C1" w:rsidP="00BF085C">
      <w:pPr>
        <w:jc w:val="center"/>
        <w:rPr>
          <w:rFonts w:ascii="Times New Roman" w:hAnsi="Times New Roman" w:cs="Times New Roman"/>
          <w:sz w:val="24"/>
          <w:szCs w:val="24"/>
        </w:rPr>
      </w:pPr>
      <w:proofErr w:type="gramStart"/>
      <w:r>
        <w:rPr>
          <w:rFonts w:ascii="Times New Roman" w:hAnsi="Times New Roman" w:cs="Times New Roman"/>
          <w:sz w:val="24"/>
          <w:szCs w:val="24"/>
        </w:rPr>
        <w:t>Београд</w:t>
      </w:r>
      <w:r w:rsidR="00BF085C">
        <w:rPr>
          <w:rFonts w:ascii="Times New Roman" w:hAnsi="Times New Roman" w:cs="Times New Roman"/>
          <w:sz w:val="24"/>
          <w:szCs w:val="24"/>
        </w:rPr>
        <w:t>,</w:t>
      </w:r>
      <w:r>
        <w:rPr>
          <w:rFonts w:ascii="Times New Roman" w:hAnsi="Times New Roman" w:cs="Times New Roman"/>
          <w:sz w:val="24"/>
          <w:szCs w:val="24"/>
        </w:rPr>
        <w:t xml:space="preserve"> 2</w:t>
      </w:r>
      <w:r w:rsidR="009653D6">
        <w:rPr>
          <w:rFonts w:ascii="Times New Roman" w:hAnsi="Times New Roman" w:cs="Times New Roman"/>
          <w:sz w:val="24"/>
          <w:szCs w:val="24"/>
        </w:rPr>
        <w:t>6</w:t>
      </w:r>
      <w:r>
        <w:rPr>
          <w:rFonts w:ascii="Times New Roman" w:hAnsi="Times New Roman" w:cs="Times New Roman"/>
          <w:sz w:val="24"/>
          <w:szCs w:val="24"/>
        </w:rPr>
        <w:t>.04.201</w:t>
      </w:r>
      <w:r w:rsidR="00CB1ECF">
        <w:rPr>
          <w:rFonts w:ascii="Times New Roman" w:hAnsi="Times New Roman" w:cs="Times New Roman"/>
          <w:sz w:val="24"/>
          <w:szCs w:val="24"/>
        </w:rPr>
        <w:t>7</w:t>
      </w:r>
      <w:r>
        <w:rPr>
          <w:rFonts w:ascii="Times New Roman" w:hAnsi="Times New Roman" w:cs="Times New Roman"/>
          <w:sz w:val="24"/>
          <w:szCs w:val="24"/>
        </w:rPr>
        <w:t>.</w:t>
      </w:r>
      <w:proofErr w:type="gramEnd"/>
      <w:r w:rsidR="00BF085C">
        <w:rPr>
          <w:rFonts w:ascii="Times New Roman" w:hAnsi="Times New Roman" w:cs="Times New Roman"/>
          <w:sz w:val="24"/>
          <w:szCs w:val="24"/>
        </w:rPr>
        <w:t xml:space="preserve"> </w:t>
      </w:r>
    </w:p>
    <w:p w:rsidR="00CB1ECF" w:rsidRPr="00555A8D" w:rsidRDefault="00CB1ECF" w:rsidP="00CB1ECF">
      <w:pPr>
        <w:rPr>
          <w:rFonts w:ascii="Times New Roman" w:hAnsi="Times New Roman" w:cs="Times New Roman"/>
          <w:b/>
        </w:rPr>
      </w:pPr>
      <w:r w:rsidRPr="00555A8D">
        <w:rPr>
          <w:rFonts w:ascii="Times New Roman" w:hAnsi="Times New Roman" w:cs="Times New Roman"/>
          <w:b/>
        </w:rPr>
        <w:lastRenderedPageBreak/>
        <w:t xml:space="preserve">I ОСНОВНИ </w:t>
      </w:r>
      <w:proofErr w:type="gramStart"/>
      <w:r w:rsidRPr="00555A8D">
        <w:rPr>
          <w:rFonts w:ascii="Times New Roman" w:hAnsi="Times New Roman" w:cs="Times New Roman"/>
          <w:b/>
        </w:rPr>
        <w:t>СТАТУСНИ  ПОДАЦИ</w:t>
      </w:r>
      <w:proofErr w:type="gramEnd"/>
    </w:p>
    <w:p w:rsidR="00CB1ECF" w:rsidRPr="00555A8D" w:rsidRDefault="00CB1ECF" w:rsidP="00CB1ECF">
      <w:pPr>
        <w:tabs>
          <w:tab w:val="right" w:pos="8280"/>
          <w:tab w:val="left" w:pos="8460"/>
        </w:tabs>
        <w:spacing w:after="0"/>
        <w:rPr>
          <w:rFonts w:ascii="Times New Roman" w:hAnsi="Times New Roman" w:cs="Times New Roman"/>
          <w:u w:val="single"/>
        </w:rPr>
      </w:pPr>
    </w:p>
    <w:p w:rsidR="00CB1ECF" w:rsidRPr="003674B4" w:rsidRDefault="00CB1ECF" w:rsidP="00CB1ECF">
      <w:pPr>
        <w:tabs>
          <w:tab w:val="right" w:pos="8280"/>
          <w:tab w:val="left" w:pos="8460"/>
        </w:tabs>
        <w:spacing w:after="0"/>
        <w:rPr>
          <w:rFonts w:ascii="Times New Roman" w:hAnsi="Times New Roman" w:cs="Times New Roman"/>
        </w:rPr>
      </w:pPr>
      <w:r w:rsidRPr="003674B4">
        <w:rPr>
          <w:rFonts w:ascii="Times New Roman" w:hAnsi="Times New Roman" w:cs="Times New Roman"/>
          <w:u w:val="single"/>
        </w:rPr>
        <w:t>Пословно име:</w:t>
      </w:r>
      <w:r w:rsidRPr="003674B4">
        <w:rPr>
          <w:rFonts w:ascii="Times New Roman" w:hAnsi="Times New Roman" w:cs="Times New Roman"/>
        </w:rPr>
        <w:t xml:space="preserve">  Jавно предузеће за обављање делатности од општег интереса за град     </w:t>
      </w:r>
    </w:p>
    <w:p w:rsidR="00CB1ECF" w:rsidRPr="003674B4" w:rsidRDefault="00CB1ECF" w:rsidP="00CB1ECF">
      <w:pPr>
        <w:tabs>
          <w:tab w:val="right" w:pos="8280"/>
          <w:tab w:val="left" w:pos="8460"/>
        </w:tabs>
        <w:spacing w:after="0"/>
        <w:rPr>
          <w:rFonts w:ascii="Times New Roman" w:hAnsi="Times New Roman" w:cs="Times New Roman"/>
        </w:rPr>
      </w:pPr>
      <w:r w:rsidRPr="003674B4">
        <w:rPr>
          <w:rFonts w:ascii="Times New Roman" w:hAnsi="Times New Roman" w:cs="Times New Roman"/>
        </w:rPr>
        <w:t xml:space="preserve">                            Београд  „Београдска тврђава“, Београд</w:t>
      </w:r>
    </w:p>
    <w:p w:rsidR="00CB1ECF" w:rsidRPr="003674B4" w:rsidRDefault="00CB1ECF" w:rsidP="00CB1ECF">
      <w:pPr>
        <w:tabs>
          <w:tab w:val="right" w:pos="8280"/>
          <w:tab w:val="left" w:pos="8460"/>
        </w:tabs>
        <w:spacing w:after="0"/>
        <w:rPr>
          <w:rFonts w:ascii="Times New Roman" w:hAnsi="Times New Roman" w:cs="Times New Roman"/>
          <w:u w:val="single"/>
        </w:rPr>
      </w:pPr>
    </w:p>
    <w:p w:rsidR="00CB1ECF" w:rsidRPr="003674B4" w:rsidRDefault="00CB1ECF" w:rsidP="00CB1ECF">
      <w:pPr>
        <w:tabs>
          <w:tab w:val="right" w:pos="8280"/>
          <w:tab w:val="left" w:pos="8460"/>
        </w:tabs>
        <w:rPr>
          <w:rFonts w:ascii="Times New Roman" w:hAnsi="Times New Roman" w:cs="Times New Roman"/>
        </w:rPr>
      </w:pPr>
      <w:r w:rsidRPr="003674B4">
        <w:rPr>
          <w:rFonts w:ascii="Times New Roman" w:hAnsi="Times New Roman" w:cs="Times New Roman"/>
          <w:u w:val="single"/>
        </w:rPr>
        <w:t>Седиште:</w:t>
      </w:r>
      <w:r w:rsidRPr="003674B4">
        <w:rPr>
          <w:rFonts w:ascii="Times New Roman" w:hAnsi="Times New Roman" w:cs="Times New Roman"/>
        </w:rPr>
        <w:t xml:space="preserve">            Београд, Теразије 3/V</w:t>
      </w:r>
    </w:p>
    <w:p w:rsidR="00CB1ECF" w:rsidRPr="003674B4" w:rsidRDefault="00CB1ECF" w:rsidP="00CB1ECF">
      <w:pPr>
        <w:spacing w:after="0"/>
        <w:jc w:val="both"/>
        <w:rPr>
          <w:rFonts w:ascii="Times New Roman" w:hAnsi="Times New Roman" w:cs="Times New Roman"/>
        </w:rPr>
      </w:pPr>
      <w:r w:rsidRPr="003674B4">
        <w:rPr>
          <w:rFonts w:ascii="Times New Roman" w:hAnsi="Times New Roman" w:cs="Times New Roman"/>
          <w:u w:val="single"/>
        </w:rPr>
        <w:t>Претежна делатност:</w:t>
      </w:r>
      <w:r w:rsidRPr="003674B4">
        <w:rPr>
          <w:rFonts w:ascii="Times New Roman" w:hAnsi="Times New Roman" w:cs="Times New Roman"/>
        </w:rPr>
        <w:t xml:space="preserve">  90.02 – друге уметничке делатности у оквиру извођачке уметности</w:t>
      </w:r>
    </w:p>
    <w:p w:rsidR="00CB1ECF" w:rsidRPr="003674B4" w:rsidRDefault="00CB1ECF" w:rsidP="00CB1ECF">
      <w:pPr>
        <w:spacing w:after="0"/>
        <w:jc w:val="both"/>
        <w:rPr>
          <w:rFonts w:ascii="Times New Roman" w:hAnsi="Times New Roman" w:cs="Times New Roman"/>
          <w:u w:val="single"/>
        </w:rPr>
      </w:pPr>
    </w:p>
    <w:p w:rsidR="00CB1ECF" w:rsidRPr="003674B4" w:rsidRDefault="00CB1ECF" w:rsidP="00CB1ECF">
      <w:pPr>
        <w:rPr>
          <w:rFonts w:ascii="Times New Roman" w:hAnsi="Times New Roman" w:cs="Times New Roman"/>
          <w:u w:val="single"/>
        </w:rPr>
      </w:pPr>
      <w:r w:rsidRPr="003674B4">
        <w:rPr>
          <w:rFonts w:ascii="Times New Roman" w:hAnsi="Times New Roman" w:cs="Times New Roman"/>
          <w:u w:val="single"/>
        </w:rPr>
        <w:t>Матични број:</w:t>
      </w:r>
      <w:r w:rsidRPr="003674B4">
        <w:rPr>
          <w:rFonts w:ascii="Times New Roman" w:hAnsi="Times New Roman" w:cs="Times New Roman"/>
        </w:rPr>
        <w:t xml:space="preserve">     14716774</w:t>
      </w:r>
    </w:p>
    <w:p w:rsidR="00CB1ECF" w:rsidRPr="003674B4" w:rsidRDefault="00CB1ECF" w:rsidP="00CB1ECF">
      <w:pPr>
        <w:rPr>
          <w:rFonts w:ascii="Times New Roman" w:hAnsi="Times New Roman" w:cs="Times New Roman"/>
          <w:u w:val="single"/>
        </w:rPr>
      </w:pPr>
      <w:r w:rsidRPr="003674B4">
        <w:rPr>
          <w:rFonts w:ascii="Times New Roman" w:hAnsi="Times New Roman" w:cs="Times New Roman"/>
          <w:u w:val="single"/>
        </w:rPr>
        <w:t>ПИБ:</w:t>
      </w:r>
      <w:r w:rsidRPr="003674B4">
        <w:rPr>
          <w:rFonts w:ascii="Times New Roman" w:hAnsi="Times New Roman" w:cs="Times New Roman"/>
        </w:rPr>
        <w:tab/>
        <w:t xml:space="preserve">        </w:t>
      </w:r>
      <w:r w:rsidRPr="003674B4">
        <w:rPr>
          <w:rFonts w:ascii="Times New Roman" w:hAnsi="Times New Roman" w:cs="Times New Roman"/>
        </w:rPr>
        <w:tab/>
        <w:t xml:space="preserve">  101516631</w:t>
      </w:r>
    </w:p>
    <w:p w:rsidR="00CB1ECF" w:rsidRDefault="00CB1ECF" w:rsidP="00CB1ECF">
      <w:pPr>
        <w:rPr>
          <w:rFonts w:ascii="Times New Roman" w:hAnsi="Times New Roman" w:cs="Times New Roman"/>
        </w:rPr>
      </w:pPr>
      <w:r w:rsidRPr="003674B4">
        <w:rPr>
          <w:rFonts w:ascii="Times New Roman" w:hAnsi="Times New Roman" w:cs="Times New Roman"/>
          <w:u w:val="single"/>
        </w:rPr>
        <w:t xml:space="preserve">Надлежно министарство: </w:t>
      </w:r>
      <w:r w:rsidRPr="003674B4">
        <w:rPr>
          <w:rFonts w:ascii="Times New Roman" w:hAnsi="Times New Roman" w:cs="Times New Roman"/>
        </w:rPr>
        <w:t xml:space="preserve"> Скупштина  града  Београда</w:t>
      </w:r>
    </w:p>
    <w:p w:rsidR="004421FF" w:rsidRPr="004421FF" w:rsidRDefault="004421FF" w:rsidP="00CB1ECF">
      <w:pPr>
        <w:rPr>
          <w:rFonts w:ascii="Times New Roman" w:hAnsi="Times New Roman" w:cs="Times New Roman"/>
          <w:u w:val="single"/>
        </w:rPr>
      </w:pPr>
    </w:p>
    <w:p w:rsidR="00CB1ECF" w:rsidRPr="003674B4" w:rsidRDefault="00CB1ECF" w:rsidP="00CB1ECF">
      <w:pPr>
        <w:jc w:val="both"/>
        <w:rPr>
          <w:rFonts w:ascii="Times New Roman" w:hAnsi="Times New Roman" w:cs="Times New Roman"/>
          <w:i/>
        </w:rPr>
      </w:pPr>
      <w:r w:rsidRPr="003674B4">
        <w:rPr>
          <w:rFonts w:ascii="Times New Roman" w:hAnsi="Times New Roman" w:cs="Times New Roman"/>
        </w:rPr>
        <w:t xml:space="preserve">Делатности јавног предузећа/друштва капитала: </w:t>
      </w:r>
    </w:p>
    <w:p w:rsidR="00CB1ECF" w:rsidRPr="003674B4" w:rsidRDefault="00CB1ECF" w:rsidP="005B74F3">
      <w:pPr>
        <w:spacing w:after="0"/>
        <w:ind w:right="288"/>
        <w:jc w:val="both"/>
        <w:rPr>
          <w:rFonts w:ascii="Times New Roman" w:hAnsi="Times New Roman" w:cs="Times New Roman"/>
        </w:rPr>
      </w:pPr>
      <w:r w:rsidRPr="003674B4">
        <w:rPr>
          <w:rFonts w:ascii="Times New Roman" w:hAnsi="Times New Roman" w:cs="Times New Roman"/>
        </w:rPr>
        <w:t>Јавно предузеће за обављање делатности од општег интереса  за град Београд  „Београдска тврђава“ oсновала је Скупштина града Београда 12. јула 2002. године  као јавно предузеће за обављање културно-уметничке и пословне делатности, Решењем број: 3-208/02-XIII-01.</w:t>
      </w:r>
    </w:p>
    <w:p w:rsidR="00CB1ECF" w:rsidRPr="003674B4" w:rsidRDefault="00CB1ECF" w:rsidP="005B74F3">
      <w:pPr>
        <w:tabs>
          <w:tab w:val="left" w:pos="720"/>
        </w:tabs>
        <w:spacing w:after="0"/>
        <w:ind w:right="289"/>
        <w:jc w:val="both"/>
        <w:rPr>
          <w:rFonts w:ascii="Times New Roman" w:hAnsi="Times New Roman" w:cs="Times New Roman"/>
        </w:rPr>
      </w:pPr>
      <w:r w:rsidRPr="003674B4">
        <w:rPr>
          <w:rFonts w:ascii="Times New Roman" w:hAnsi="Times New Roman" w:cs="Times New Roman"/>
        </w:rPr>
        <w:t xml:space="preserve">Предузеће се води у Регистру привредних субјеката Агенције за привредне регистре Републике Србије на основу Решења о регистровању превођења број БД. 12549/2005 од 24.04.2005. године и Решења о промени података број БД 129309/2013 од 06.12.2013. године.  Јавно предузеће обавља делатност од општег интереса за град Београд,  културно - уметничку и пословну делатност од општег интереса, са претежном делатности: 90.02 - друге уметничке делатности у оквиру извођачке уметности. </w:t>
      </w:r>
    </w:p>
    <w:p w:rsidR="00CB1ECF" w:rsidRPr="003674B4" w:rsidRDefault="00CB1ECF" w:rsidP="005B74F3">
      <w:pPr>
        <w:spacing w:after="0"/>
        <w:ind w:right="289"/>
        <w:jc w:val="both"/>
        <w:rPr>
          <w:rFonts w:ascii="Times New Roman" w:hAnsi="Times New Roman" w:cs="Times New Roman"/>
        </w:rPr>
      </w:pPr>
      <w:r w:rsidRPr="003674B4">
        <w:rPr>
          <w:rFonts w:ascii="Times New Roman" w:hAnsi="Times New Roman" w:cs="Times New Roman"/>
        </w:rPr>
        <w:t>Поред наведене претежне делатности, Јавно предузеће је оснивачким актом и Статутом регистровано тако да  може да обавља и следеће делатности: делатност музеја, галерија и збирки; делатности заштите и одржавање непокретних културних добара, културно-историјских локација, зграда и сличних туристичких споменика; медијског представљања; издавања књига и остале издавачке делатности; трговина на мало разном робом укључујући и трговину на мало на тезгама; као и многе друге делатности.</w:t>
      </w:r>
    </w:p>
    <w:p w:rsidR="00CB1ECF" w:rsidRPr="003674B4" w:rsidRDefault="00CB1ECF" w:rsidP="00CB1ECF">
      <w:pPr>
        <w:ind w:right="288"/>
        <w:jc w:val="both"/>
        <w:rPr>
          <w:rFonts w:ascii="Times New Roman" w:hAnsi="Times New Roman" w:cs="Times New Roman"/>
          <w:i/>
        </w:rPr>
      </w:pPr>
      <w:r w:rsidRPr="003674B4">
        <w:rPr>
          <w:rFonts w:ascii="Times New Roman" w:hAnsi="Times New Roman" w:cs="Times New Roman"/>
        </w:rPr>
        <w:t xml:space="preserve">Годишњи програм пословања је усвојен од стране Надзорног одбора предузећа  Одлуком дел.бр. </w:t>
      </w:r>
      <w:r w:rsidR="00352E8A" w:rsidRPr="003674B4">
        <w:rPr>
          <w:rFonts w:ascii="Times New Roman" w:hAnsi="Times New Roman" w:cs="Times New Roman"/>
        </w:rPr>
        <w:t>2940</w:t>
      </w:r>
      <w:r w:rsidRPr="003674B4">
        <w:rPr>
          <w:rFonts w:ascii="Times New Roman" w:hAnsi="Times New Roman" w:cs="Times New Roman"/>
        </w:rPr>
        <w:t>-1/1</w:t>
      </w:r>
      <w:r w:rsidR="00352E8A" w:rsidRPr="003674B4">
        <w:rPr>
          <w:rFonts w:ascii="Times New Roman" w:hAnsi="Times New Roman" w:cs="Times New Roman"/>
        </w:rPr>
        <w:t>6</w:t>
      </w:r>
      <w:r w:rsidRPr="003674B4">
        <w:rPr>
          <w:rFonts w:ascii="Times New Roman" w:hAnsi="Times New Roman" w:cs="Times New Roman"/>
        </w:rPr>
        <w:t xml:space="preserve"> од </w:t>
      </w:r>
      <w:r w:rsidR="00352E8A" w:rsidRPr="003674B4">
        <w:rPr>
          <w:rFonts w:ascii="Times New Roman" w:hAnsi="Times New Roman" w:cs="Times New Roman"/>
        </w:rPr>
        <w:t>20</w:t>
      </w:r>
      <w:r w:rsidRPr="003674B4">
        <w:rPr>
          <w:rFonts w:ascii="Times New Roman" w:hAnsi="Times New Roman" w:cs="Times New Roman"/>
        </w:rPr>
        <w:t>.12.201</w:t>
      </w:r>
      <w:r w:rsidR="00352E8A" w:rsidRPr="003674B4">
        <w:rPr>
          <w:rFonts w:ascii="Times New Roman" w:hAnsi="Times New Roman" w:cs="Times New Roman"/>
        </w:rPr>
        <w:t>6</w:t>
      </w:r>
      <w:r w:rsidRPr="003674B4">
        <w:rPr>
          <w:rFonts w:ascii="Times New Roman" w:hAnsi="Times New Roman" w:cs="Times New Roman"/>
        </w:rPr>
        <w:t>.године. Скупштина града Београда на седници одржаној  2</w:t>
      </w:r>
      <w:r w:rsidR="00352E8A" w:rsidRPr="003674B4">
        <w:rPr>
          <w:rFonts w:ascii="Times New Roman" w:hAnsi="Times New Roman" w:cs="Times New Roman"/>
        </w:rPr>
        <w:t>9</w:t>
      </w:r>
      <w:r w:rsidRPr="003674B4">
        <w:rPr>
          <w:rFonts w:ascii="Times New Roman" w:hAnsi="Times New Roman" w:cs="Times New Roman"/>
        </w:rPr>
        <w:t>. децембра 201</w:t>
      </w:r>
      <w:r w:rsidR="00352E8A" w:rsidRPr="003674B4">
        <w:rPr>
          <w:rFonts w:ascii="Times New Roman" w:hAnsi="Times New Roman" w:cs="Times New Roman"/>
        </w:rPr>
        <w:t>6</w:t>
      </w:r>
      <w:r w:rsidRPr="003674B4">
        <w:rPr>
          <w:rFonts w:ascii="Times New Roman" w:hAnsi="Times New Roman" w:cs="Times New Roman"/>
        </w:rPr>
        <w:t>. године дал</w:t>
      </w:r>
      <w:r w:rsidR="005B74F3" w:rsidRPr="003674B4">
        <w:rPr>
          <w:rFonts w:ascii="Times New Roman" w:hAnsi="Times New Roman" w:cs="Times New Roman"/>
        </w:rPr>
        <w:t>а</w:t>
      </w:r>
      <w:r w:rsidRPr="003674B4">
        <w:rPr>
          <w:rFonts w:ascii="Times New Roman" w:hAnsi="Times New Roman" w:cs="Times New Roman"/>
        </w:rPr>
        <w:t xml:space="preserve"> је сагласност  на Програм пословања предузећа за 201</w:t>
      </w:r>
      <w:r w:rsidR="00352E8A" w:rsidRPr="003674B4">
        <w:rPr>
          <w:rFonts w:ascii="Times New Roman" w:hAnsi="Times New Roman" w:cs="Times New Roman"/>
        </w:rPr>
        <w:t>7</w:t>
      </w:r>
      <w:r w:rsidRPr="003674B4">
        <w:rPr>
          <w:rFonts w:ascii="Times New Roman" w:hAnsi="Times New Roman" w:cs="Times New Roman"/>
        </w:rPr>
        <w:t>.  (Решењем број. 023-1</w:t>
      </w:r>
      <w:r w:rsidR="00352E8A" w:rsidRPr="003674B4">
        <w:rPr>
          <w:rFonts w:ascii="Times New Roman" w:hAnsi="Times New Roman" w:cs="Times New Roman"/>
        </w:rPr>
        <w:t>040</w:t>
      </w:r>
      <w:r w:rsidRPr="003674B4">
        <w:rPr>
          <w:rFonts w:ascii="Times New Roman" w:hAnsi="Times New Roman" w:cs="Times New Roman"/>
        </w:rPr>
        <w:t>/1</w:t>
      </w:r>
      <w:r w:rsidR="00352E8A" w:rsidRPr="003674B4">
        <w:rPr>
          <w:rFonts w:ascii="Times New Roman" w:hAnsi="Times New Roman" w:cs="Times New Roman"/>
        </w:rPr>
        <w:t>6</w:t>
      </w:r>
      <w:r w:rsidRPr="003674B4">
        <w:rPr>
          <w:rFonts w:ascii="Times New Roman" w:hAnsi="Times New Roman" w:cs="Times New Roman"/>
        </w:rPr>
        <w:t>-С -2</w:t>
      </w:r>
      <w:r w:rsidR="00352E8A" w:rsidRPr="003674B4">
        <w:rPr>
          <w:rFonts w:ascii="Times New Roman" w:hAnsi="Times New Roman" w:cs="Times New Roman"/>
        </w:rPr>
        <w:t>9</w:t>
      </w:r>
      <w:r w:rsidRPr="003674B4">
        <w:rPr>
          <w:rFonts w:ascii="Times New Roman" w:hAnsi="Times New Roman" w:cs="Times New Roman"/>
        </w:rPr>
        <w:t>.децембар 201</w:t>
      </w:r>
      <w:r w:rsidR="00352E8A" w:rsidRPr="003674B4">
        <w:rPr>
          <w:rFonts w:ascii="Times New Roman" w:hAnsi="Times New Roman" w:cs="Times New Roman"/>
        </w:rPr>
        <w:t>6</w:t>
      </w:r>
      <w:r w:rsidRPr="003674B4">
        <w:rPr>
          <w:rFonts w:ascii="Times New Roman" w:hAnsi="Times New Roman" w:cs="Times New Roman"/>
        </w:rPr>
        <w:t>. године).</w:t>
      </w:r>
    </w:p>
    <w:p w:rsidR="00CB1ECF" w:rsidRDefault="00CB1ECF" w:rsidP="00BF085C">
      <w:pPr>
        <w:rPr>
          <w:rFonts w:ascii="Times New Roman" w:hAnsi="Times New Roman" w:cs="Times New Roman"/>
          <w:b/>
          <w:sz w:val="24"/>
          <w:szCs w:val="24"/>
        </w:rPr>
      </w:pPr>
    </w:p>
    <w:p w:rsidR="004421FF" w:rsidRPr="004421FF" w:rsidRDefault="004421FF" w:rsidP="00BF085C">
      <w:pPr>
        <w:rPr>
          <w:rFonts w:ascii="Times New Roman" w:hAnsi="Times New Roman" w:cs="Times New Roman"/>
          <w:b/>
          <w:sz w:val="24"/>
          <w:szCs w:val="24"/>
        </w:rPr>
      </w:pPr>
    </w:p>
    <w:p w:rsidR="00F4195D" w:rsidRDefault="00F4195D" w:rsidP="00BF085C">
      <w:pPr>
        <w:rPr>
          <w:rFonts w:ascii="Times New Roman" w:hAnsi="Times New Roman" w:cs="Times New Roman"/>
          <w:b/>
          <w:sz w:val="24"/>
          <w:szCs w:val="24"/>
        </w:rPr>
      </w:pPr>
      <w:r w:rsidRPr="00F4195D">
        <w:rPr>
          <w:rFonts w:ascii="Times New Roman" w:hAnsi="Times New Roman" w:cs="Times New Roman"/>
          <w:b/>
          <w:sz w:val="24"/>
          <w:szCs w:val="24"/>
        </w:rPr>
        <w:t>II ОБРАЗЛОЖЕЊЕ ПОСЛОВАЊА</w:t>
      </w:r>
    </w:p>
    <w:p w:rsidR="0061497F" w:rsidRPr="003674B4" w:rsidRDefault="0061497F" w:rsidP="005B74F3">
      <w:pPr>
        <w:spacing w:after="0"/>
        <w:jc w:val="both"/>
        <w:rPr>
          <w:rFonts w:ascii="Times New Roman" w:hAnsi="Times New Roman" w:cs="Times New Roman"/>
        </w:rPr>
      </w:pPr>
      <w:r w:rsidRPr="003674B4">
        <w:rPr>
          <w:rFonts w:ascii="Times New Roman" w:hAnsi="Times New Roman" w:cs="Times New Roman"/>
        </w:rPr>
        <w:t>Предузеће је у току периода 01.01 – 31.03.201</w:t>
      </w:r>
      <w:r w:rsidR="00352E8A" w:rsidRPr="003674B4">
        <w:rPr>
          <w:rFonts w:ascii="Times New Roman" w:hAnsi="Times New Roman" w:cs="Times New Roman"/>
        </w:rPr>
        <w:t>7</w:t>
      </w:r>
      <w:r w:rsidRPr="003674B4">
        <w:rPr>
          <w:rFonts w:ascii="Times New Roman" w:hAnsi="Times New Roman" w:cs="Times New Roman"/>
        </w:rPr>
        <w:t>. године пословало у складу са усвојеним Програмом пословања предузећа за 201</w:t>
      </w:r>
      <w:r w:rsidR="00352E8A" w:rsidRPr="003674B4">
        <w:rPr>
          <w:rFonts w:ascii="Times New Roman" w:hAnsi="Times New Roman" w:cs="Times New Roman"/>
        </w:rPr>
        <w:t>7</w:t>
      </w:r>
      <w:r w:rsidRPr="003674B4">
        <w:rPr>
          <w:rFonts w:ascii="Times New Roman" w:hAnsi="Times New Roman" w:cs="Times New Roman"/>
        </w:rPr>
        <w:t xml:space="preserve">.годину. Одступања у односу на планиране активности  настала су из објективних разлога. </w:t>
      </w:r>
    </w:p>
    <w:p w:rsidR="0061497F" w:rsidRPr="003674B4" w:rsidRDefault="0061497F" w:rsidP="0000774E">
      <w:pPr>
        <w:spacing w:after="0"/>
        <w:jc w:val="both"/>
        <w:rPr>
          <w:rFonts w:ascii="Times New Roman" w:hAnsi="Times New Roman" w:cs="Times New Roman"/>
        </w:rPr>
      </w:pPr>
      <w:r w:rsidRPr="003674B4">
        <w:rPr>
          <w:rFonts w:ascii="Times New Roman" w:hAnsi="Times New Roman" w:cs="Times New Roman"/>
        </w:rPr>
        <w:lastRenderedPageBreak/>
        <w:t>Главне активности предузећа, због специфичности делатности  којом се предузеће бави, везане су за туристичку сезону (период април-октобар), када је највише посетилаца на простору Комплекса и кад</w:t>
      </w:r>
      <w:r w:rsidR="00E11819" w:rsidRPr="003674B4">
        <w:rPr>
          <w:rFonts w:ascii="Times New Roman" w:hAnsi="Times New Roman" w:cs="Times New Roman"/>
        </w:rPr>
        <w:t>a</w:t>
      </w:r>
      <w:r w:rsidRPr="003674B4">
        <w:rPr>
          <w:rFonts w:ascii="Times New Roman" w:hAnsi="Times New Roman" w:cs="Times New Roman"/>
        </w:rPr>
        <w:t xml:space="preserve"> се реализује највећи број планираних програма.</w:t>
      </w:r>
    </w:p>
    <w:p w:rsidR="007C68E4" w:rsidRPr="003674B4" w:rsidRDefault="0061497F" w:rsidP="0000774E">
      <w:pPr>
        <w:spacing w:after="0"/>
        <w:jc w:val="both"/>
        <w:rPr>
          <w:rFonts w:ascii="Times New Roman" w:hAnsi="Times New Roman" w:cs="Times New Roman"/>
        </w:rPr>
      </w:pPr>
      <w:r w:rsidRPr="003674B4">
        <w:rPr>
          <w:rFonts w:ascii="Times New Roman" w:hAnsi="Times New Roman" w:cs="Times New Roman"/>
        </w:rPr>
        <w:t>Период  01.01</w:t>
      </w:r>
      <w:r w:rsidR="003674B4">
        <w:rPr>
          <w:rFonts w:ascii="Times New Roman" w:hAnsi="Times New Roman" w:cs="Times New Roman"/>
        </w:rPr>
        <w:t xml:space="preserve"> </w:t>
      </w:r>
      <w:r w:rsidRPr="003674B4">
        <w:rPr>
          <w:rFonts w:ascii="Times New Roman" w:hAnsi="Times New Roman" w:cs="Times New Roman"/>
        </w:rPr>
        <w:t>-</w:t>
      </w:r>
      <w:r w:rsidR="003674B4">
        <w:rPr>
          <w:rFonts w:ascii="Times New Roman" w:hAnsi="Times New Roman" w:cs="Times New Roman"/>
        </w:rPr>
        <w:t xml:space="preserve"> </w:t>
      </w:r>
      <w:r w:rsidRPr="003674B4">
        <w:rPr>
          <w:rFonts w:ascii="Times New Roman" w:hAnsi="Times New Roman" w:cs="Times New Roman"/>
        </w:rPr>
        <w:t>31.03. карактеристичан је по активностима које представ</w:t>
      </w:r>
      <w:r w:rsidR="00C34319" w:rsidRPr="003674B4">
        <w:rPr>
          <w:rFonts w:ascii="Times New Roman" w:hAnsi="Times New Roman" w:cs="Times New Roman"/>
        </w:rPr>
        <w:t>љ</w:t>
      </w:r>
      <w:r w:rsidRPr="003674B4">
        <w:rPr>
          <w:rFonts w:ascii="Times New Roman" w:hAnsi="Times New Roman" w:cs="Times New Roman"/>
        </w:rPr>
        <w:t xml:space="preserve">ају припремне радње и активности за реализацију  планираних активности </w:t>
      </w:r>
      <w:r w:rsidR="007C68E4" w:rsidRPr="003674B4">
        <w:rPr>
          <w:rFonts w:ascii="Times New Roman" w:hAnsi="Times New Roman" w:cs="Times New Roman"/>
        </w:rPr>
        <w:t>у току туристичке сезоне.</w:t>
      </w:r>
    </w:p>
    <w:p w:rsidR="007C68E4" w:rsidRPr="003674B4" w:rsidRDefault="0000774E" w:rsidP="005B74F3">
      <w:pPr>
        <w:spacing w:after="0"/>
        <w:jc w:val="both"/>
        <w:rPr>
          <w:rFonts w:ascii="Times New Roman" w:hAnsi="Times New Roman" w:cs="Times New Roman"/>
        </w:rPr>
      </w:pPr>
      <w:r w:rsidRPr="003674B4">
        <w:rPr>
          <w:rFonts w:ascii="Times New Roman" w:hAnsi="Times New Roman" w:cs="Times New Roman"/>
        </w:rPr>
        <w:t xml:space="preserve"> </w:t>
      </w:r>
      <w:r w:rsidR="007C68E4" w:rsidRPr="003674B4">
        <w:rPr>
          <w:rFonts w:ascii="Times New Roman" w:hAnsi="Times New Roman" w:cs="Times New Roman"/>
        </w:rPr>
        <w:t>У овом периоду обављ</w:t>
      </w:r>
      <w:r w:rsidR="005B74F3" w:rsidRPr="003674B4">
        <w:rPr>
          <w:rFonts w:ascii="Times New Roman" w:hAnsi="Times New Roman" w:cs="Times New Roman"/>
        </w:rPr>
        <w:t>е</w:t>
      </w:r>
      <w:r w:rsidR="007C68E4" w:rsidRPr="003674B4">
        <w:rPr>
          <w:rFonts w:ascii="Times New Roman" w:hAnsi="Times New Roman" w:cs="Times New Roman"/>
        </w:rPr>
        <w:t xml:space="preserve">не су набавке радова и услуга  и закључени </w:t>
      </w:r>
      <w:r w:rsidR="006842CB" w:rsidRPr="003674B4">
        <w:rPr>
          <w:rFonts w:ascii="Times New Roman" w:hAnsi="Times New Roman" w:cs="Times New Roman"/>
        </w:rPr>
        <w:t xml:space="preserve">су </w:t>
      </w:r>
      <w:r w:rsidR="007C68E4" w:rsidRPr="003674B4">
        <w:rPr>
          <w:rFonts w:ascii="Times New Roman" w:hAnsi="Times New Roman" w:cs="Times New Roman"/>
        </w:rPr>
        <w:t xml:space="preserve"> уговори, како би се створили услови за нормално </w:t>
      </w:r>
      <w:r w:rsidR="005B74F3" w:rsidRPr="003674B4">
        <w:rPr>
          <w:rFonts w:ascii="Times New Roman" w:hAnsi="Times New Roman" w:cs="Times New Roman"/>
        </w:rPr>
        <w:t xml:space="preserve"> </w:t>
      </w:r>
      <w:r w:rsidR="007C68E4" w:rsidRPr="003674B4">
        <w:rPr>
          <w:rFonts w:ascii="Times New Roman" w:hAnsi="Times New Roman" w:cs="Times New Roman"/>
        </w:rPr>
        <w:t>и у складу са законим функционисање предузећа</w:t>
      </w:r>
      <w:r w:rsidR="005B74F3" w:rsidRPr="003674B4">
        <w:rPr>
          <w:rFonts w:ascii="Times New Roman" w:hAnsi="Times New Roman" w:cs="Times New Roman"/>
        </w:rPr>
        <w:t>, као</w:t>
      </w:r>
      <w:r w:rsidR="006842CB" w:rsidRPr="003674B4">
        <w:rPr>
          <w:rFonts w:ascii="Times New Roman" w:hAnsi="Times New Roman" w:cs="Times New Roman"/>
        </w:rPr>
        <w:t xml:space="preserve"> и </w:t>
      </w:r>
      <w:r w:rsidR="00575F59" w:rsidRPr="003674B4">
        <w:rPr>
          <w:rFonts w:ascii="Times New Roman" w:hAnsi="Times New Roman" w:cs="Times New Roman"/>
        </w:rPr>
        <w:t xml:space="preserve">за </w:t>
      </w:r>
      <w:r w:rsidR="006842CB" w:rsidRPr="003674B4">
        <w:rPr>
          <w:rFonts w:ascii="Times New Roman" w:hAnsi="Times New Roman" w:cs="Times New Roman"/>
        </w:rPr>
        <w:t>реализацију планираних активности</w:t>
      </w:r>
      <w:r w:rsidR="007C68E4" w:rsidRPr="003674B4">
        <w:rPr>
          <w:rFonts w:ascii="Times New Roman" w:hAnsi="Times New Roman" w:cs="Times New Roman"/>
        </w:rPr>
        <w:t>.</w:t>
      </w:r>
    </w:p>
    <w:p w:rsidR="00A4467A" w:rsidRPr="003674B4" w:rsidRDefault="00E11819" w:rsidP="005B74F3">
      <w:pPr>
        <w:spacing w:after="0"/>
        <w:jc w:val="both"/>
        <w:rPr>
          <w:rFonts w:ascii="Times New Roman" w:hAnsi="Times New Roman" w:cs="Times New Roman"/>
        </w:rPr>
      </w:pPr>
      <w:r w:rsidRPr="003674B4">
        <w:rPr>
          <w:rFonts w:ascii="Times New Roman" w:hAnsi="Times New Roman" w:cs="Times New Roman"/>
        </w:rPr>
        <w:t>Сходно спроведеним јавним набавкама з</w:t>
      </w:r>
      <w:r w:rsidR="007C68E4" w:rsidRPr="003674B4">
        <w:rPr>
          <w:rFonts w:ascii="Times New Roman" w:hAnsi="Times New Roman" w:cs="Times New Roman"/>
        </w:rPr>
        <w:t xml:space="preserve">акључени су уговори за израду </w:t>
      </w:r>
      <w:r w:rsidR="00A4467A" w:rsidRPr="003674B4">
        <w:rPr>
          <w:rFonts w:ascii="Times New Roman" w:hAnsi="Times New Roman" w:cs="Times New Roman"/>
        </w:rPr>
        <w:t xml:space="preserve">техничке  документације – елабораата за план постављања </w:t>
      </w:r>
      <w:r w:rsidR="005B74F3" w:rsidRPr="003674B4">
        <w:rPr>
          <w:rFonts w:ascii="Times New Roman" w:hAnsi="Times New Roman" w:cs="Times New Roman"/>
        </w:rPr>
        <w:t xml:space="preserve">привремених  </w:t>
      </w:r>
      <w:r w:rsidR="00A4467A" w:rsidRPr="003674B4">
        <w:rPr>
          <w:rFonts w:ascii="Times New Roman" w:hAnsi="Times New Roman" w:cs="Times New Roman"/>
        </w:rPr>
        <w:t xml:space="preserve">покретних објеката на простору Београдске тврђаве, као и за израду  пројектно техничке документације за реконструкцију и адаптацију  објекта културе на простору Калемегдан Велики на КО 64/4 КО Стари град. </w:t>
      </w:r>
    </w:p>
    <w:p w:rsidR="00E77B33" w:rsidRPr="003674B4" w:rsidRDefault="00E77B33" w:rsidP="005B74F3">
      <w:pPr>
        <w:spacing w:after="0"/>
        <w:jc w:val="both"/>
        <w:rPr>
          <w:rFonts w:ascii="Times New Roman" w:hAnsi="Times New Roman" w:cs="Times New Roman"/>
        </w:rPr>
      </w:pPr>
      <w:r w:rsidRPr="003674B4">
        <w:rPr>
          <w:rFonts w:ascii="Times New Roman" w:eastAsia="Calibri" w:hAnsi="Times New Roman" w:cs="Times New Roman"/>
        </w:rPr>
        <w:t xml:space="preserve">У циљу уређења Ташмајданске пећине урађено је снимања </w:t>
      </w:r>
      <w:r w:rsidR="003674B4">
        <w:rPr>
          <w:rFonts w:ascii="Times New Roman" w:eastAsia="Calibri" w:hAnsi="Times New Roman" w:cs="Times New Roman"/>
        </w:rPr>
        <w:t xml:space="preserve">постојећег стања објекта </w:t>
      </w:r>
      <w:r w:rsidRPr="003674B4">
        <w:rPr>
          <w:rFonts w:ascii="Times New Roman" w:eastAsia="Calibri" w:hAnsi="Times New Roman" w:cs="Times New Roman"/>
        </w:rPr>
        <w:t xml:space="preserve">и </w:t>
      </w:r>
      <w:r w:rsidR="003674B4">
        <w:rPr>
          <w:rFonts w:ascii="Times New Roman" w:eastAsia="Calibri" w:hAnsi="Times New Roman" w:cs="Times New Roman"/>
        </w:rPr>
        <w:t>просторно програмско дефинисање</w:t>
      </w:r>
      <w:r w:rsidRPr="003674B4">
        <w:rPr>
          <w:rFonts w:ascii="Times New Roman" w:eastAsia="Calibri" w:hAnsi="Times New Roman" w:cs="Times New Roman"/>
        </w:rPr>
        <w:t xml:space="preserve"> просторних ресурса објекта Ташмајданске пећине у Београду</w:t>
      </w:r>
      <w:r w:rsidR="00CC5E65">
        <w:rPr>
          <w:rFonts w:ascii="Times New Roman" w:eastAsia="Calibri" w:hAnsi="Times New Roman" w:cs="Times New Roman"/>
          <w:lang/>
        </w:rPr>
        <w:t>,</w:t>
      </w:r>
      <w:r w:rsidRPr="003674B4">
        <w:rPr>
          <w:rFonts w:ascii="Times New Roman" w:eastAsia="Calibri" w:hAnsi="Times New Roman" w:cs="Times New Roman"/>
        </w:rPr>
        <w:t xml:space="preserve"> са израдом пратеће пројектно-техничке документације.</w:t>
      </w:r>
    </w:p>
    <w:p w:rsidR="007C68E4" w:rsidRPr="003674B4" w:rsidRDefault="007C68E4" w:rsidP="005B74F3">
      <w:pPr>
        <w:spacing w:after="0"/>
        <w:jc w:val="both"/>
        <w:rPr>
          <w:rFonts w:ascii="Times New Roman" w:hAnsi="Times New Roman" w:cs="Times New Roman"/>
        </w:rPr>
      </w:pPr>
      <w:r w:rsidRPr="003674B4">
        <w:rPr>
          <w:rFonts w:ascii="Times New Roman" w:hAnsi="Times New Roman" w:cs="Times New Roman"/>
        </w:rPr>
        <w:t>Спроведене су набавке и закључени уговори за монтажу и демонтажу изложбених постамената</w:t>
      </w:r>
      <w:r w:rsidR="00242333" w:rsidRPr="003674B4">
        <w:rPr>
          <w:rFonts w:ascii="Times New Roman" w:hAnsi="Times New Roman" w:cs="Times New Roman"/>
        </w:rPr>
        <w:t xml:space="preserve"> и електро инсталација </w:t>
      </w:r>
      <w:r w:rsidRPr="003674B4">
        <w:rPr>
          <w:rFonts w:ascii="Times New Roman" w:hAnsi="Times New Roman" w:cs="Times New Roman"/>
        </w:rPr>
        <w:t xml:space="preserve"> </w:t>
      </w:r>
      <w:r w:rsidR="00242333" w:rsidRPr="003674B4">
        <w:rPr>
          <w:rFonts w:ascii="Times New Roman" w:hAnsi="Times New Roman" w:cs="Times New Roman"/>
        </w:rPr>
        <w:t>за изложбе које предузеће реализује у јавном простору</w:t>
      </w:r>
      <w:r w:rsidRPr="003674B4">
        <w:rPr>
          <w:rFonts w:ascii="Times New Roman" w:hAnsi="Times New Roman" w:cs="Times New Roman"/>
        </w:rPr>
        <w:t xml:space="preserve"> </w:t>
      </w:r>
      <w:r w:rsidR="00242333" w:rsidRPr="003674B4">
        <w:rPr>
          <w:rFonts w:ascii="Times New Roman" w:hAnsi="Times New Roman" w:cs="Times New Roman"/>
        </w:rPr>
        <w:t xml:space="preserve">(Савско шеталиште, Алеја Хероја и друге локације)  у оквиру планираних сопствених изложби и изложби за потребе  других. </w:t>
      </w:r>
    </w:p>
    <w:p w:rsidR="0014064D" w:rsidRPr="003674B4" w:rsidRDefault="0014064D" w:rsidP="005B74F3">
      <w:pPr>
        <w:spacing w:after="0"/>
        <w:jc w:val="both"/>
        <w:rPr>
          <w:rFonts w:ascii="Times New Roman" w:hAnsi="Times New Roman" w:cs="Times New Roman"/>
        </w:rPr>
      </w:pPr>
      <w:r w:rsidRPr="003674B4">
        <w:rPr>
          <w:rFonts w:ascii="Times New Roman" w:hAnsi="Times New Roman" w:cs="Times New Roman"/>
        </w:rPr>
        <w:t>Након спроведених набвки закључени су и уговори за: изнајмњивање аудио, видео и друге опреме неопходне за реализацију програма, за набавку режијског материјала за програме, као и уговора за набавку расветне опреме и електричних светиљки за објекте на Комплексу и  простор за изложбе на отвореном на Савском шеталишту. Закључен је и уговор за набавку 30 столица са колицима за транспорт, неопходних за реализацију  програма предузећа.</w:t>
      </w:r>
    </w:p>
    <w:p w:rsidR="00242333" w:rsidRPr="003674B4" w:rsidRDefault="00242333" w:rsidP="005B74F3">
      <w:pPr>
        <w:spacing w:after="0"/>
        <w:jc w:val="both"/>
        <w:rPr>
          <w:rFonts w:ascii="Times New Roman" w:hAnsi="Times New Roman" w:cs="Times New Roman"/>
        </w:rPr>
      </w:pPr>
      <w:r w:rsidRPr="003674B4">
        <w:rPr>
          <w:rFonts w:ascii="Times New Roman" w:hAnsi="Times New Roman" w:cs="Times New Roman"/>
        </w:rPr>
        <w:t>Закључен је и уговор за снабдевање електричном енергијом са предузећем „ЕПС Снабдевање“ доо</w:t>
      </w:r>
      <w:r w:rsidR="0014064D" w:rsidRPr="003674B4">
        <w:rPr>
          <w:rFonts w:ascii="Times New Roman" w:hAnsi="Times New Roman" w:cs="Times New Roman"/>
        </w:rPr>
        <w:t>, као и уговор за праћење медијских  објава о активностима предузећа и реализацији програма и других активности на комплексу.</w:t>
      </w:r>
    </w:p>
    <w:p w:rsidR="00A928A7" w:rsidRPr="003674B4" w:rsidRDefault="0014064D" w:rsidP="005B74F3">
      <w:pPr>
        <w:spacing w:after="0"/>
        <w:jc w:val="both"/>
        <w:rPr>
          <w:rFonts w:ascii="Times New Roman" w:hAnsi="Times New Roman" w:cs="Times New Roman"/>
        </w:rPr>
      </w:pPr>
      <w:r w:rsidRPr="003674B4">
        <w:rPr>
          <w:rFonts w:ascii="Times New Roman" w:hAnsi="Times New Roman" w:cs="Times New Roman"/>
        </w:rPr>
        <w:t xml:space="preserve">Након спроведеног </w:t>
      </w:r>
      <w:r w:rsidR="00A928A7" w:rsidRPr="003674B4">
        <w:rPr>
          <w:rFonts w:ascii="Times New Roman" w:hAnsi="Times New Roman" w:cs="Times New Roman"/>
        </w:rPr>
        <w:t>јавно</w:t>
      </w:r>
      <w:r w:rsidRPr="003674B4">
        <w:rPr>
          <w:rFonts w:ascii="Times New Roman" w:hAnsi="Times New Roman" w:cs="Times New Roman"/>
        </w:rPr>
        <w:t>г</w:t>
      </w:r>
      <w:r w:rsidR="00A928A7" w:rsidRPr="003674B4">
        <w:rPr>
          <w:rFonts w:ascii="Times New Roman" w:hAnsi="Times New Roman" w:cs="Times New Roman"/>
        </w:rPr>
        <w:t xml:space="preserve"> конкурсу, Умeтнички сaвeт Гaлeриje Београдске тврђаве одабрао је 12 уметника који ће током 201</w:t>
      </w:r>
      <w:r w:rsidRPr="003674B4">
        <w:rPr>
          <w:rFonts w:ascii="Times New Roman" w:hAnsi="Times New Roman" w:cs="Times New Roman"/>
        </w:rPr>
        <w:t>7</w:t>
      </w:r>
      <w:r w:rsidR="00A928A7" w:rsidRPr="003674B4">
        <w:rPr>
          <w:rFonts w:ascii="Times New Roman" w:hAnsi="Times New Roman" w:cs="Times New Roman"/>
        </w:rPr>
        <w:t xml:space="preserve">. </w:t>
      </w:r>
      <w:proofErr w:type="gramStart"/>
      <w:r w:rsidR="00A928A7" w:rsidRPr="003674B4">
        <w:rPr>
          <w:rFonts w:ascii="Times New Roman" w:hAnsi="Times New Roman" w:cs="Times New Roman"/>
        </w:rPr>
        <w:t>године</w:t>
      </w:r>
      <w:proofErr w:type="gramEnd"/>
      <w:r w:rsidR="00A928A7" w:rsidRPr="003674B4">
        <w:rPr>
          <w:rFonts w:ascii="Times New Roman" w:hAnsi="Times New Roman" w:cs="Times New Roman"/>
        </w:rPr>
        <w:t xml:space="preserve"> бити у прилици да своје </w:t>
      </w:r>
      <w:r w:rsidRPr="003674B4">
        <w:rPr>
          <w:rFonts w:ascii="Times New Roman" w:hAnsi="Times New Roman" w:cs="Times New Roman"/>
        </w:rPr>
        <w:t>уметничке радове и</w:t>
      </w:r>
      <w:r w:rsidR="00A928A7" w:rsidRPr="003674B4">
        <w:rPr>
          <w:rFonts w:ascii="Times New Roman" w:hAnsi="Times New Roman" w:cs="Times New Roman"/>
        </w:rPr>
        <w:t>зл</w:t>
      </w:r>
      <w:r w:rsidRPr="003674B4">
        <w:rPr>
          <w:rFonts w:ascii="Times New Roman" w:hAnsi="Times New Roman" w:cs="Times New Roman"/>
        </w:rPr>
        <w:t>а</w:t>
      </w:r>
      <w:r w:rsidR="00A928A7" w:rsidRPr="003674B4">
        <w:rPr>
          <w:rFonts w:ascii="Times New Roman" w:hAnsi="Times New Roman" w:cs="Times New Roman"/>
        </w:rPr>
        <w:t xml:space="preserve">жу  у Галерији у Стамбол капији. Осим изабраних уметника, прилику да излажу у овом простору добиће и </w:t>
      </w:r>
      <w:proofErr w:type="gramStart"/>
      <w:r w:rsidR="00A928A7" w:rsidRPr="003674B4">
        <w:rPr>
          <w:rFonts w:ascii="Times New Roman" w:hAnsi="Times New Roman" w:cs="Times New Roman"/>
        </w:rPr>
        <w:t>студенти</w:t>
      </w:r>
      <w:r w:rsidR="005B74F3" w:rsidRPr="003674B4">
        <w:rPr>
          <w:rFonts w:ascii="Times New Roman" w:hAnsi="Times New Roman" w:cs="Times New Roman"/>
        </w:rPr>
        <w:t xml:space="preserve"> </w:t>
      </w:r>
      <w:r w:rsidR="00A928A7" w:rsidRPr="003674B4">
        <w:rPr>
          <w:rFonts w:ascii="Times New Roman" w:hAnsi="Times New Roman" w:cs="Times New Roman"/>
        </w:rPr>
        <w:t xml:space="preserve"> уметничких</w:t>
      </w:r>
      <w:proofErr w:type="gramEnd"/>
      <w:r w:rsidR="00A928A7" w:rsidRPr="003674B4">
        <w:rPr>
          <w:rFonts w:ascii="Times New Roman" w:hAnsi="Times New Roman" w:cs="Times New Roman"/>
        </w:rPr>
        <w:t xml:space="preserve"> факултета, са којима ЈП „Београдска тврђава“ има потписане протоколе о сарадњи: Факултет примењених уметности, Факултет ликовних уметности и Академија лепих уметности из Београда. ЈП „Београдска тврђава“ уступа  галеријски простор, штампа каталоге и плакате за сваку изложбу и на друге начине промовише младе уметнике (преко сајта предузећ, медија и сл.). </w:t>
      </w:r>
    </w:p>
    <w:p w:rsidR="00101F45" w:rsidRPr="003674B4" w:rsidRDefault="00101F45" w:rsidP="005B74F3">
      <w:pPr>
        <w:spacing w:after="0"/>
        <w:jc w:val="both"/>
        <w:rPr>
          <w:rFonts w:ascii="Times New Roman" w:hAnsi="Times New Roman" w:cs="Times New Roman"/>
        </w:rPr>
      </w:pPr>
      <w:r w:rsidRPr="003674B4">
        <w:rPr>
          <w:rFonts w:ascii="Times New Roman" w:hAnsi="Times New Roman" w:cs="Times New Roman"/>
        </w:rPr>
        <w:t>У циљу безбедности посетлаца, запослених  и објеката, након спроведене набвке, закључен је годишњи уговор за осигурање лица од последица несретног случаја, осигурања запослених од случаја тежих болести, осигурања о</w:t>
      </w:r>
      <w:r w:rsidR="006842CB" w:rsidRPr="003674B4">
        <w:rPr>
          <w:rFonts w:ascii="Times New Roman" w:hAnsi="Times New Roman" w:cs="Times New Roman"/>
        </w:rPr>
        <w:t>п</w:t>
      </w:r>
      <w:r w:rsidRPr="003674B4">
        <w:rPr>
          <w:rFonts w:ascii="Times New Roman" w:hAnsi="Times New Roman" w:cs="Times New Roman"/>
        </w:rPr>
        <w:t>реме, осигурања</w:t>
      </w:r>
      <w:r w:rsidR="00AA2ACA" w:rsidRPr="003674B4">
        <w:rPr>
          <w:rFonts w:ascii="Times New Roman" w:hAnsi="Times New Roman" w:cs="Times New Roman"/>
        </w:rPr>
        <w:t xml:space="preserve"> објеката</w:t>
      </w:r>
      <w:r w:rsidRPr="003674B4">
        <w:rPr>
          <w:rFonts w:ascii="Times New Roman" w:hAnsi="Times New Roman" w:cs="Times New Roman"/>
        </w:rPr>
        <w:t xml:space="preserve"> од пожара, поплава  </w:t>
      </w:r>
      <w:r w:rsidR="00AA2ACA" w:rsidRPr="003674B4">
        <w:rPr>
          <w:rFonts w:ascii="Times New Roman" w:hAnsi="Times New Roman" w:cs="Times New Roman"/>
        </w:rPr>
        <w:t>и</w:t>
      </w:r>
      <w:r w:rsidRPr="003674B4">
        <w:rPr>
          <w:rFonts w:ascii="Times New Roman" w:hAnsi="Times New Roman" w:cs="Times New Roman"/>
        </w:rPr>
        <w:t xml:space="preserve"> </w:t>
      </w:r>
      <w:r w:rsidR="00AA2ACA" w:rsidRPr="003674B4">
        <w:rPr>
          <w:rFonts w:ascii="Times New Roman" w:hAnsi="Times New Roman" w:cs="Times New Roman"/>
        </w:rPr>
        <w:t>провалних крађа, као и осигурање од опште одговорности које покрива све посетиоце Комплекса.</w:t>
      </w:r>
    </w:p>
    <w:p w:rsidR="00A928A7" w:rsidRPr="003674B4" w:rsidRDefault="0014064D" w:rsidP="005B74F3">
      <w:pPr>
        <w:spacing w:after="0"/>
        <w:jc w:val="both"/>
        <w:rPr>
          <w:rFonts w:ascii="Times New Roman" w:eastAsia="Times New Roman" w:hAnsi="Times New Roman" w:cs="Times New Roman"/>
        </w:rPr>
      </w:pPr>
      <w:r w:rsidRPr="003674B4">
        <w:rPr>
          <w:rFonts w:ascii="Times New Roman" w:eastAsia="Times New Roman" w:hAnsi="Times New Roman" w:cs="Times New Roman"/>
        </w:rPr>
        <w:t xml:space="preserve">Спроведен је поступак и </w:t>
      </w:r>
      <w:proofErr w:type="gramStart"/>
      <w:r w:rsidRPr="003674B4">
        <w:rPr>
          <w:rFonts w:ascii="Times New Roman" w:eastAsia="Times New Roman" w:hAnsi="Times New Roman" w:cs="Times New Roman"/>
        </w:rPr>
        <w:t xml:space="preserve">од  </w:t>
      </w:r>
      <w:r w:rsidR="004E32F8" w:rsidRPr="003674B4">
        <w:rPr>
          <w:rFonts w:ascii="Times New Roman" w:eastAsia="Times New Roman" w:hAnsi="Times New Roman" w:cs="Times New Roman"/>
        </w:rPr>
        <w:t>пријављених</w:t>
      </w:r>
      <w:proofErr w:type="gramEnd"/>
      <w:r w:rsidR="004E32F8" w:rsidRPr="003674B4">
        <w:rPr>
          <w:rFonts w:ascii="Times New Roman" w:eastAsia="Times New Roman" w:hAnsi="Times New Roman" w:cs="Times New Roman"/>
        </w:rPr>
        <w:t xml:space="preserve"> студената завршних година Београдског универзитета</w:t>
      </w:r>
      <w:r w:rsidRPr="003674B4">
        <w:rPr>
          <w:rFonts w:ascii="Times New Roman" w:eastAsia="Times New Roman" w:hAnsi="Times New Roman" w:cs="Times New Roman"/>
        </w:rPr>
        <w:t xml:space="preserve">, </w:t>
      </w:r>
      <w:r w:rsidR="004E32F8" w:rsidRPr="003674B4">
        <w:rPr>
          <w:rFonts w:ascii="Times New Roman" w:eastAsia="Times New Roman" w:hAnsi="Times New Roman" w:cs="Times New Roman"/>
        </w:rPr>
        <w:t>од</w:t>
      </w:r>
      <w:r w:rsidRPr="003674B4">
        <w:rPr>
          <w:rFonts w:ascii="Times New Roman" w:eastAsia="Times New Roman" w:hAnsi="Times New Roman" w:cs="Times New Roman"/>
        </w:rPr>
        <w:t>абрани су волонтери</w:t>
      </w:r>
      <w:r w:rsidR="005B74F3" w:rsidRPr="003674B4">
        <w:rPr>
          <w:rFonts w:ascii="Times New Roman" w:eastAsia="Times New Roman" w:hAnsi="Times New Roman" w:cs="Times New Roman"/>
        </w:rPr>
        <w:t xml:space="preserve"> </w:t>
      </w:r>
      <w:r w:rsidRPr="003674B4">
        <w:rPr>
          <w:rFonts w:ascii="Times New Roman" w:eastAsia="Times New Roman" w:hAnsi="Times New Roman" w:cs="Times New Roman"/>
        </w:rPr>
        <w:t xml:space="preserve"> који ће у току туристичке сезоне вршити презентацију отворених објеката  на Београдској тврђави</w:t>
      </w:r>
      <w:r w:rsidR="005B74F3" w:rsidRPr="003674B4">
        <w:rPr>
          <w:rFonts w:ascii="Times New Roman" w:eastAsia="Times New Roman" w:hAnsi="Times New Roman" w:cs="Times New Roman"/>
        </w:rPr>
        <w:t>.</w:t>
      </w:r>
    </w:p>
    <w:p w:rsidR="004E32F8" w:rsidRPr="003674B4" w:rsidRDefault="004E32F8" w:rsidP="005B74F3">
      <w:pPr>
        <w:spacing w:after="0"/>
        <w:jc w:val="both"/>
        <w:rPr>
          <w:rFonts w:ascii="Times New Roman" w:eastAsia="Times New Roman" w:hAnsi="Times New Roman" w:cs="Times New Roman"/>
        </w:rPr>
      </w:pPr>
      <w:r w:rsidRPr="003674B4">
        <w:rPr>
          <w:rFonts w:ascii="Times New Roman" w:eastAsia="Times New Roman" w:hAnsi="Times New Roman" w:cs="Times New Roman"/>
        </w:rPr>
        <w:t>С</w:t>
      </w:r>
      <w:r w:rsidR="00AA2ACA" w:rsidRPr="003674B4">
        <w:rPr>
          <w:rFonts w:ascii="Times New Roman" w:eastAsia="Times New Roman" w:hAnsi="Times New Roman" w:cs="Times New Roman"/>
        </w:rPr>
        <w:t>проведен</w:t>
      </w:r>
      <w:r w:rsidRPr="003674B4">
        <w:rPr>
          <w:rFonts w:ascii="Times New Roman" w:eastAsia="Times New Roman" w:hAnsi="Times New Roman" w:cs="Times New Roman"/>
        </w:rPr>
        <w:t xml:space="preserve"> је </w:t>
      </w:r>
      <w:r w:rsidR="00AA2ACA" w:rsidRPr="003674B4">
        <w:rPr>
          <w:rFonts w:ascii="Times New Roman" w:eastAsia="Times New Roman" w:hAnsi="Times New Roman" w:cs="Times New Roman"/>
        </w:rPr>
        <w:t>поступку јавне набавке</w:t>
      </w:r>
      <w:r w:rsidRPr="003674B4">
        <w:rPr>
          <w:rFonts w:ascii="Times New Roman" w:eastAsia="Times New Roman" w:hAnsi="Times New Roman" w:cs="Times New Roman"/>
        </w:rPr>
        <w:t xml:space="preserve"> за превоз посетилаца Комплекса са две гарнитуре отворених туристичкогих забавних  возића  на електрични погон.</w:t>
      </w:r>
    </w:p>
    <w:p w:rsidR="00AA2ACA" w:rsidRPr="003674B4" w:rsidRDefault="0036436E" w:rsidP="005B74F3">
      <w:pPr>
        <w:spacing w:after="0"/>
        <w:jc w:val="both"/>
        <w:rPr>
          <w:rFonts w:ascii="Times New Roman" w:eastAsia="Times New Roman" w:hAnsi="Times New Roman" w:cs="Times New Roman"/>
        </w:rPr>
      </w:pPr>
      <w:r w:rsidRPr="003674B4">
        <w:rPr>
          <w:rFonts w:ascii="Times New Roman" w:eastAsia="Times New Roman" w:hAnsi="Times New Roman" w:cs="Times New Roman"/>
        </w:rPr>
        <w:t>З</w:t>
      </w:r>
      <w:r w:rsidR="005B74F3" w:rsidRPr="003674B4">
        <w:rPr>
          <w:rFonts w:ascii="Times New Roman" w:eastAsia="Times New Roman" w:hAnsi="Times New Roman" w:cs="Times New Roman"/>
        </w:rPr>
        <w:t>акључен је уговор са Удружењем „Сиа ер стреличарство“</w:t>
      </w:r>
      <w:r w:rsidRPr="003674B4">
        <w:rPr>
          <w:rFonts w:ascii="Times New Roman" w:eastAsia="Times New Roman" w:hAnsi="Times New Roman" w:cs="Times New Roman"/>
        </w:rPr>
        <w:t xml:space="preserve"> з</w:t>
      </w:r>
      <w:r w:rsidR="004E32F8" w:rsidRPr="003674B4">
        <w:rPr>
          <w:rFonts w:ascii="Times New Roman" w:eastAsia="Times New Roman" w:hAnsi="Times New Roman" w:cs="Times New Roman"/>
        </w:rPr>
        <w:t>а реализацију програма презентације вештине историјског стреличарства</w:t>
      </w:r>
      <w:r w:rsidR="00AA2ACA" w:rsidRPr="003674B4">
        <w:rPr>
          <w:rFonts w:ascii="Times New Roman" w:eastAsia="Times New Roman" w:hAnsi="Times New Roman" w:cs="Times New Roman"/>
        </w:rPr>
        <w:t xml:space="preserve"> </w:t>
      </w:r>
      <w:r w:rsidR="004E32F8" w:rsidRPr="003674B4">
        <w:rPr>
          <w:rFonts w:ascii="Times New Roman" w:eastAsia="Times New Roman" w:hAnsi="Times New Roman" w:cs="Times New Roman"/>
        </w:rPr>
        <w:t>на простору Београдске тврђаве у периоду март – децембар</w:t>
      </w:r>
      <w:r w:rsidRPr="003674B4">
        <w:rPr>
          <w:rFonts w:ascii="Times New Roman" w:eastAsia="Times New Roman" w:hAnsi="Times New Roman" w:cs="Times New Roman"/>
        </w:rPr>
        <w:t>.</w:t>
      </w:r>
      <w:r w:rsidR="004E32F8" w:rsidRPr="003674B4">
        <w:rPr>
          <w:rFonts w:ascii="Times New Roman" w:eastAsia="Times New Roman" w:hAnsi="Times New Roman" w:cs="Times New Roman"/>
        </w:rPr>
        <w:t xml:space="preserve">  </w:t>
      </w:r>
      <w:r w:rsidR="00652F5C" w:rsidRPr="003674B4">
        <w:rPr>
          <w:rFonts w:ascii="Times New Roman" w:eastAsia="Times New Roman" w:hAnsi="Times New Roman" w:cs="Times New Roman"/>
        </w:rPr>
        <w:t>Р</w:t>
      </w:r>
      <w:r w:rsidR="004E32F8" w:rsidRPr="003674B4">
        <w:rPr>
          <w:rFonts w:ascii="Times New Roman" w:eastAsia="Times New Roman" w:hAnsi="Times New Roman" w:cs="Times New Roman"/>
        </w:rPr>
        <w:t xml:space="preserve">еализацијом овог програма </w:t>
      </w:r>
      <w:r w:rsidR="00652F5C" w:rsidRPr="003674B4">
        <w:rPr>
          <w:rFonts w:ascii="Times New Roman" w:eastAsia="Times New Roman" w:hAnsi="Times New Roman" w:cs="Times New Roman"/>
        </w:rPr>
        <w:t xml:space="preserve">предузеће ће остварити </w:t>
      </w:r>
      <w:r w:rsidR="004E32F8" w:rsidRPr="003674B4">
        <w:rPr>
          <w:rFonts w:ascii="Times New Roman" w:eastAsia="Times New Roman" w:hAnsi="Times New Roman" w:cs="Times New Roman"/>
        </w:rPr>
        <w:t xml:space="preserve"> и значајне финансијке ефекте.</w:t>
      </w:r>
    </w:p>
    <w:p w:rsidR="00407F28" w:rsidRPr="003674B4" w:rsidRDefault="00407F28" w:rsidP="005B74F3">
      <w:pPr>
        <w:spacing w:after="0"/>
        <w:jc w:val="both"/>
        <w:rPr>
          <w:rFonts w:ascii="Times New Roman" w:eastAsia="Times New Roman" w:hAnsi="Times New Roman" w:cs="Times New Roman"/>
        </w:rPr>
      </w:pPr>
    </w:p>
    <w:p w:rsidR="005F0DF7" w:rsidRPr="003674B4" w:rsidRDefault="005F0DF7" w:rsidP="005B74F3">
      <w:pPr>
        <w:spacing w:after="0"/>
        <w:jc w:val="both"/>
        <w:rPr>
          <w:rFonts w:ascii="Times New Roman" w:eastAsia="Times New Roman" w:hAnsi="Times New Roman" w:cs="Times New Roman"/>
        </w:rPr>
      </w:pPr>
      <w:r w:rsidRPr="003674B4">
        <w:rPr>
          <w:rFonts w:ascii="Times New Roman" w:eastAsia="Times New Roman" w:hAnsi="Times New Roman" w:cs="Times New Roman"/>
        </w:rPr>
        <w:t>Предузеће је аплицирало на разним конкурсима за финансирањ</w:t>
      </w:r>
      <w:r w:rsidR="005E4256">
        <w:rPr>
          <w:rFonts w:ascii="Times New Roman" w:eastAsia="Times New Roman" w:hAnsi="Times New Roman" w:cs="Times New Roman"/>
        </w:rPr>
        <w:t>е</w:t>
      </w:r>
      <w:r w:rsidRPr="003674B4">
        <w:rPr>
          <w:rFonts w:ascii="Times New Roman" w:eastAsia="Times New Roman" w:hAnsi="Times New Roman" w:cs="Times New Roman"/>
        </w:rPr>
        <w:t xml:space="preserve"> и суфинансирање програма из области културе:</w:t>
      </w:r>
    </w:p>
    <w:p w:rsidR="005E3E3A" w:rsidRPr="003674B4" w:rsidRDefault="005F0DF7" w:rsidP="005E4256">
      <w:pPr>
        <w:pStyle w:val="ListParagraph"/>
        <w:numPr>
          <w:ilvl w:val="0"/>
          <w:numId w:val="3"/>
        </w:numPr>
        <w:spacing w:after="0"/>
        <w:ind w:left="567"/>
        <w:jc w:val="both"/>
        <w:rPr>
          <w:rFonts w:ascii="Times New Roman" w:eastAsia="Times New Roman" w:hAnsi="Times New Roman" w:cs="Times New Roman"/>
        </w:rPr>
      </w:pPr>
      <w:r w:rsidRPr="003674B4">
        <w:rPr>
          <w:rFonts w:ascii="Times New Roman" w:eastAsia="Times New Roman" w:hAnsi="Times New Roman" w:cs="Times New Roman"/>
        </w:rPr>
        <w:t xml:space="preserve">из Буџета града Београда преко Секретаријата за културу за </w:t>
      </w:r>
      <w:r w:rsidR="005E3E3A" w:rsidRPr="003674B4">
        <w:rPr>
          <w:rFonts w:ascii="Times New Roman" w:eastAsia="Times New Roman" w:hAnsi="Times New Roman" w:cs="Times New Roman"/>
        </w:rPr>
        <w:t>програм изложби у јавном простору и Галерији  Београдске тврђаве, музичко сценске програме и едукативно забавне програме;</w:t>
      </w:r>
    </w:p>
    <w:p w:rsidR="005E3E3A" w:rsidRPr="003674B4" w:rsidRDefault="005E3E3A" w:rsidP="005E3E3A">
      <w:pPr>
        <w:pStyle w:val="ListParagraph"/>
        <w:numPr>
          <w:ilvl w:val="0"/>
          <w:numId w:val="3"/>
        </w:numPr>
        <w:ind w:left="567" w:hanging="283"/>
        <w:rPr>
          <w:rFonts w:ascii="Times New Roman" w:hAnsi="Times New Roman" w:cs="Times New Roman"/>
        </w:rPr>
      </w:pPr>
      <w:r w:rsidRPr="003674B4">
        <w:rPr>
          <w:rFonts w:ascii="Times New Roman" w:hAnsi="Times New Roman" w:cs="Times New Roman"/>
        </w:rPr>
        <w:t>код Министарства правде Републике Србије за и</w:t>
      </w:r>
      <w:r w:rsidRPr="003674B4">
        <w:rPr>
          <w:rFonts w:ascii="Times New Roman" w:eastAsia="Calibri" w:hAnsi="Times New Roman" w:cs="Times New Roman"/>
        </w:rPr>
        <w:t>звођење радова на Пројекту конзервације и рестаурације дела Савског шеталишта од Великих степеница ка Равелину Краљ капије – Великог степеништа</w:t>
      </w:r>
      <w:r w:rsidRPr="003674B4">
        <w:rPr>
          <w:rFonts w:ascii="Times New Roman" w:hAnsi="Times New Roman" w:cs="Times New Roman"/>
        </w:rPr>
        <w:t>;</w:t>
      </w:r>
    </w:p>
    <w:p w:rsidR="00652F5C" w:rsidRPr="003674B4" w:rsidRDefault="00652F5C" w:rsidP="00652F5C">
      <w:pPr>
        <w:pStyle w:val="ListParagraph"/>
        <w:numPr>
          <w:ilvl w:val="0"/>
          <w:numId w:val="3"/>
        </w:numPr>
        <w:ind w:left="567" w:hanging="283"/>
        <w:rPr>
          <w:rFonts w:ascii="Times New Roman" w:hAnsi="Times New Roman" w:cs="Times New Roman"/>
        </w:rPr>
      </w:pPr>
      <w:r w:rsidRPr="003674B4">
        <w:rPr>
          <w:rFonts w:ascii="Times New Roman" w:hAnsi="Times New Roman" w:cs="Times New Roman"/>
        </w:rPr>
        <w:t>код Министарства правде Републике Србије за</w:t>
      </w:r>
      <w:r w:rsidRPr="003674B4">
        <w:rPr>
          <w:rFonts w:ascii="Times New Roman" w:hAnsi="Times New Roman" w:cs="Times New Roman"/>
          <w:b/>
        </w:rPr>
        <w:t xml:space="preserve"> </w:t>
      </w:r>
      <w:r w:rsidRPr="003674B4">
        <w:rPr>
          <w:rFonts w:ascii="Times New Roman" w:hAnsi="Times New Roman" w:cs="Times New Roman"/>
        </w:rPr>
        <w:t>и</w:t>
      </w:r>
      <w:r w:rsidRPr="003674B4">
        <w:rPr>
          <w:rFonts w:ascii="Times New Roman" w:eastAsia="Calibri" w:hAnsi="Times New Roman" w:cs="Times New Roman"/>
        </w:rPr>
        <w:t>зрада Пројекта реконструкције и адаптације Уметничког павиљона „Цвијета</w:t>
      </w:r>
      <w:r w:rsidRPr="003674B4">
        <w:rPr>
          <w:rFonts w:ascii="Times New Roman" w:hAnsi="Times New Roman" w:cs="Times New Roman"/>
        </w:rPr>
        <w:t xml:space="preserve"> Зузорић“;</w:t>
      </w:r>
    </w:p>
    <w:p w:rsidR="005E3E3A" w:rsidRPr="003674B4" w:rsidRDefault="005E3E3A" w:rsidP="005E3E3A">
      <w:pPr>
        <w:pStyle w:val="ListParagraph"/>
        <w:numPr>
          <w:ilvl w:val="0"/>
          <w:numId w:val="3"/>
        </w:numPr>
        <w:ind w:left="567" w:hanging="283"/>
        <w:rPr>
          <w:rFonts w:ascii="Times New Roman" w:eastAsia="Calibri" w:hAnsi="Times New Roman" w:cs="Times New Roman"/>
        </w:rPr>
      </w:pPr>
      <w:r w:rsidRPr="003674B4">
        <w:rPr>
          <w:rFonts w:ascii="Times New Roman" w:eastAsia="Calibri" w:hAnsi="Times New Roman" w:cs="Times New Roman"/>
        </w:rPr>
        <w:t>Код Министарства културе и информисања Републике Србије</w:t>
      </w:r>
      <w:r w:rsidR="00407F28" w:rsidRPr="003674B4">
        <w:rPr>
          <w:rFonts w:ascii="Times New Roman" w:eastAsia="Calibri" w:hAnsi="Times New Roman" w:cs="Times New Roman"/>
        </w:rPr>
        <w:t xml:space="preserve"> за Пројекат уређења дела ходника Великог барутног магацина, уре</w:t>
      </w:r>
      <w:r w:rsidR="004421FF">
        <w:rPr>
          <w:rFonts w:ascii="Times New Roman" w:eastAsia="Calibri" w:hAnsi="Times New Roman" w:cs="Times New Roman"/>
        </w:rPr>
        <w:t>ђ</w:t>
      </w:r>
      <w:r w:rsidR="00407F28" w:rsidRPr="003674B4">
        <w:rPr>
          <w:rFonts w:ascii="Times New Roman" w:eastAsia="Calibri" w:hAnsi="Times New Roman" w:cs="Times New Roman"/>
        </w:rPr>
        <w:t>ење постојећих и постсвљање нових споменика;</w:t>
      </w:r>
    </w:p>
    <w:p w:rsidR="00407F28" w:rsidRPr="003674B4" w:rsidRDefault="00407F28" w:rsidP="00407F28">
      <w:pPr>
        <w:pStyle w:val="ListParagraph"/>
        <w:numPr>
          <w:ilvl w:val="0"/>
          <w:numId w:val="3"/>
        </w:numPr>
        <w:ind w:left="567" w:hanging="283"/>
        <w:rPr>
          <w:rFonts w:ascii="Times New Roman" w:hAnsi="Times New Roman" w:cs="Times New Roman"/>
        </w:rPr>
      </w:pPr>
      <w:r w:rsidRPr="003674B4">
        <w:rPr>
          <w:rFonts w:ascii="Times New Roman" w:hAnsi="Times New Roman" w:cs="Times New Roman"/>
        </w:rPr>
        <w:t xml:space="preserve">код Министарства </w:t>
      </w:r>
      <w:r w:rsidRPr="003674B4">
        <w:rPr>
          <w:rFonts w:ascii="Times New Roman" w:eastAsia="Calibri" w:hAnsi="Times New Roman" w:cs="Times New Roman"/>
        </w:rPr>
        <w:t xml:space="preserve">културе и информисања </w:t>
      </w:r>
      <w:r w:rsidRPr="003674B4">
        <w:rPr>
          <w:rFonts w:ascii="Times New Roman" w:hAnsi="Times New Roman" w:cs="Times New Roman"/>
        </w:rPr>
        <w:t>Републике Србије за и</w:t>
      </w:r>
      <w:r w:rsidRPr="003674B4">
        <w:rPr>
          <w:rFonts w:ascii="Times New Roman" w:eastAsia="Calibri" w:hAnsi="Times New Roman" w:cs="Times New Roman"/>
        </w:rPr>
        <w:t>звођење радова на Пројекту конзервације и рестаурације дела Савског шеталишта од Великих степеница ка Равелину Краљ капије – Великог степеништа</w:t>
      </w:r>
      <w:r w:rsidRPr="003674B4">
        <w:rPr>
          <w:rFonts w:ascii="Times New Roman" w:hAnsi="Times New Roman" w:cs="Times New Roman"/>
        </w:rPr>
        <w:t>;</w:t>
      </w:r>
    </w:p>
    <w:p w:rsidR="00407F28" w:rsidRPr="003674B4" w:rsidRDefault="00652F5C" w:rsidP="003674B4">
      <w:pPr>
        <w:rPr>
          <w:rFonts w:ascii="Times New Roman" w:eastAsia="Calibri" w:hAnsi="Times New Roman" w:cs="Times New Roman"/>
        </w:rPr>
      </w:pPr>
      <w:proofErr w:type="gramStart"/>
      <w:r w:rsidRPr="003674B4">
        <w:rPr>
          <w:rFonts w:ascii="Times New Roman" w:eastAsia="Calibri" w:hAnsi="Times New Roman" w:cs="Times New Roman"/>
        </w:rPr>
        <w:t>За доделу средстава за реализацију Пројекта конзервације и рестаурације дела Савског шеталишта од Великих степеница ка Равелину Краљ капије – Великог степеништа</w:t>
      </w:r>
      <w:r w:rsidR="003674B4" w:rsidRPr="003674B4">
        <w:rPr>
          <w:rFonts w:ascii="Times New Roman" w:eastAsia="Calibri" w:hAnsi="Times New Roman" w:cs="Times New Roman"/>
        </w:rPr>
        <w:t xml:space="preserve">, предузеће је аплицирало и код </w:t>
      </w:r>
      <w:r w:rsidR="003674B4" w:rsidRPr="003674B4">
        <w:rPr>
          <w:rFonts w:ascii="Times New Roman" w:eastAsia="Times New Roman" w:hAnsi="Times New Roman" w:cs="Times New Roman"/>
        </w:rPr>
        <w:t xml:space="preserve">Амбасаде Сједињених </w:t>
      </w:r>
      <w:r w:rsidR="005E4256">
        <w:rPr>
          <w:rFonts w:ascii="Times New Roman" w:eastAsia="Times New Roman" w:hAnsi="Times New Roman" w:cs="Times New Roman"/>
        </w:rPr>
        <w:t>А</w:t>
      </w:r>
      <w:r w:rsidR="003674B4" w:rsidRPr="003674B4">
        <w:rPr>
          <w:rFonts w:ascii="Times New Roman" w:eastAsia="Times New Roman" w:hAnsi="Times New Roman" w:cs="Times New Roman"/>
        </w:rPr>
        <w:t xml:space="preserve">меричких </w:t>
      </w:r>
      <w:r w:rsidR="005E4256">
        <w:rPr>
          <w:rFonts w:ascii="Times New Roman" w:eastAsia="Times New Roman" w:hAnsi="Times New Roman" w:cs="Times New Roman"/>
        </w:rPr>
        <w:t>Д</w:t>
      </w:r>
      <w:r w:rsidR="003674B4" w:rsidRPr="003674B4">
        <w:rPr>
          <w:rFonts w:ascii="Times New Roman" w:eastAsia="Times New Roman" w:hAnsi="Times New Roman" w:cs="Times New Roman"/>
        </w:rPr>
        <w:t>ржава у Београду.</w:t>
      </w:r>
      <w:proofErr w:type="gramEnd"/>
    </w:p>
    <w:p w:rsidR="00E77B33" w:rsidRPr="003674B4" w:rsidRDefault="00E77B33" w:rsidP="0036436E">
      <w:pPr>
        <w:shd w:val="clear" w:color="auto" w:fill="FFFFFF"/>
        <w:spacing w:after="0" w:line="240" w:lineRule="auto"/>
        <w:jc w:val="both"/>
        <w:rPr>
          <w:rFonts w:ascii="Times New Roman" w:eastAsia="Times New Roman" w:hAnsi="Times New Roman" w:cs="Times New Roman"/>
        </w:rPr>
      </w:pPr>
      <w:r w:rsidRPr="003674B4">
        <w:rPr>
          <w:rFonts w:ascii="Times New Roman" w:eastAsia="Times New Roman" w:hAnsi="Times New Roman" w:cs="Times New Roman"/>
        </w:rPr>
        <w:t xml:space="preserve">Током зимског распуста Национална асоцијација за старе и уметничке занате и домаћу радиност „Наше руке“ и ЈП „Београдска тврђава“ организовали су бесплатне радионице старих заната за децу и младе. У оквиру четири радионице које су одржане у Стамбол капији на Београдској тврђави, деца су била у прилици да се упознају са неколико старозанатских техника: пустовање вуне, ковачки занат, ткање на разбоју и плетење, хеклање и вез. </w:t>
      </w:r>
    </w:p>
    <w:p w:rsidR="009E29BD" w:rsidRPr="003674B4" w:rsidRDefault="009E29BD" w:rsidP="0036436E">
      <w:pPr>
        <w:suppressAutoHyphens/>
        <w:spacing w:after="0" w:line="240" w:lineRule="auto"/>
        <w:jc w:val="both"/>
        <w:rPr>
          <w:rFonts w:ascii="Times New Roman" w:eastAsia="Times New Roman" w:hAnsi="Times New Roman" w:cs="Times New Roman"/>
          <w:lang w:eastAsia="ar-SA"/>
        </w:rPr>
      </w:pPr>
      <w:r w:rsidRPr="003674B4">
        <w:rPr>
          <w:rFonts w:ascii="Times New Roman" w:eastAsia="Times New Roman" w:hAnsi="Times New Roman" w:cs="Times New Roman"/>
          <w:lang w:eastAsia="ar-SA"/>
        </w:rPr>
        <w:t xml:space="preserve">Промоција програма ЈП „Београдска тврђава“ реализована је кроз најаве у штампаним медијима и гостовањима на телевизији и радију, путем интернет презентације Београдске тврђаве и друштвених мрежа (Facebook, Twitter, Googлe +), као и путем електронског билборда. </w:t>
      </w:r>
    </w:p>
    <w:p w:rsidR="009E29BD" w:rsidRPr="003674B4" w:rsidRDefault="009E29BD" w:rsidP="0036436E">
      <w:pPr>
        <w:suppressAutoHyphens/>
        <w:spacing w:after="0" w:line="240" w:lineRule="auto"/>
        <w:jc w:val="both"/>
        <w:rPr>
          <w:rFonts w:ascii="Times New Roman" w:eastAsia="Times New Roman" w:hAnsi="Times New Roman" w:cs="Times New Roman"/>
          <w:b/>
          <w:lang w:eastAsia="ar-SA"/>
        </w:rPr>
      </w:pPr>
      <w:r w:rsidRPr="003674B4">
        <w:rPr>
          <w:rFonts w:ascii="Times New Roman" w:eastAsia="Times New Roman" w:hAnsi="Times New Roman" w:cs="Times New Roman"/>
        </w:rPr>
        <w:t xml:space="preserve">У оквиру овогодишњег Сајма туризма, ЈП „Београдска тврђава“ представило је, на штанду Туристичке организације Београда, богату туристичку и културну понуду комплекса Београдске тврђаве и парка Калемегдан. </w:t>
      </w:r>
      <w:r w:rsidRPr="003674B4">
        <w:rPr>
          <w:rFonts w:ascii="Times New Roman" w:eastAsia="Calibri" w:hAnsi="Times New Roman" w:cs="Times New Roman"/>
        </w:rPr>
        <w:t>Осим промоције отворених објеката на комплексу, зa нову туристичку сезону најављене су и две мобилне апликације које ће обогатити понуду и омогућити индивидуалним посетиоцима да се на најсавременији начин упознају са историјом и споменичким наслеђем Београдске тврђаве и града Београда. Апликација, коју ЈП „Београдска тврђава“ покреће у сарадњи са компанијом Ороундо из Беча, садржаће текстуални, фото и аудио део те ГПС локацију тако да се корисник може детаљно упознати с објектом, односно локацијом на комплексу. Друга апликација намењена је глувима и особама са оштећеним слухом, а ради се у сарадњи са Асоцијацијом тумача српског знаковног језика, а уз подршку Министарства културе и информисања Републике Србије.</w:t>
      </w:r>
    </w:p>
    <w:p w:rsidR="00C06C9C" w:rsidRPr="003674B4" w:rsidRDefault="009E29BD" w:rsidP="0036436E">
      <w:pPr>
        <w:spacing w:after="0"/>
        <w:jc w:val="both"/>
        <w:rPr>
          <w:rFonts w:ascii="Times New Roman" w:eastAsia="Times New Roman" w:hAnsi="Times New Roman" w:cs="Times New Roman"/>
        </w:rPr>
      </w:pPr>
      <w:r w:rsidRPr="003674B4">
        <w:rPr>
          <w:rFonts w:ascii="Times New Roman" w:eastAsia="Times New Roman" w:hAnsi="Times New Roman" w:cs="Times New Roman"/>
        </w:rPr>
        <w:t>Од укупно шест објеката који су доступни посетиоцима Београдске тврђаве, током зимске паузе (од новембра до 1. априла) свакодневно су били отворени Кула Небојша и Казамати Војног музеја. Преостала четири објекта (Римски бунар, Велики барутни магацин, Војни бункер и Сахат кула), у поменутом периоду отварана су по потреби за организоване туристичке групе. Сезона на Београдској тврђави почела је 31. марта, од када су сви објекти отворени свакодневно (и викендом) од 11 до 19 часова, осим Куле Небојша која ради од среде до недеље од 11.00 до 19.00 часова.</w:t>
      </w:r>
    </w:p>
    <w:p w:rsidR="002D5EC9" w:rsidRPr="003674B4" w:rsidRDefault="002D5EC9" w:rsidP="0036436E">
      <w:pPr>
        <w:widowControl w:val="0"/>
        <w:spacing w:after="0" w:line="240" w:lineRule="auto"/>
        <w:jc w:val="both"/>
        <w:rPr>
          <w:rFonts w:ascii="Times New Roman" w:eastAsia="Arial Unicode MS" w:hAnsi="Times New Roman" w:cs="Times New Roman"/>
          <w:kern w:val="1"/>
          <w:lang w:eastAsia="hi-IN" w:bidi="hi-IN"/>
        </w:rPr>
      </w:pPr>
      <w:r w:rsidRPr="003674B4">
        <w:rPr>
          <w:rFonts w:ascii="Times New Roman" w:eastAsia="Arial Unicode MS" w:hAnsi="Times New Roman" w:cs="Times New Roman"/>
          <w:kern w:val="1"/>
          <w:lang w:eastAsia="hi-IN" w:bidi="hi-IN"/>
        </w:rPr>
        <w:t>Од специјализованих  изложби комерцијалног карактера</w:t>
      </w:r>
      <w:r w:rsidR="0036436E" w:rsidRPr="003674B4">
        <w:rPr>
          <w:rFonts w:ascii="Times New Roman" w:eastAsia="Arial Unicode MS" w:hAnsi="Times New Roman" w:cs="Times New Roman"/>
          <w:kern w:val="1"/>
          <w:lang w:eastAsia="hi-IN" w:bidi="hi-IN"/>
        </w:rPr>
        <w:t>,</w:t>
      </w:r>
      <w:r w:rsidRPr="003674B4">
        <w:rPr>
          <w:rFonts w:ascii="Times New Roman" w:eastAsia="Arial Unicode MS" w:hAnsi="Times New Roman" w:cs="Times New Roman"/>
          <w:kern w:val="1"/>
          <w:lang w:eastAsia="hi-IN" w:bidi="hi-IN"/>
        </w:rPr>
        <w:t xml:space="preserve"> у овом периоду је била отворена за посетиоце изложба „Средњовековне справе за мучење“. </w:t>
      </w:r>
      <w:r w:rsidR="0036436E" w:rsidRPr="003674B4">
        <w:rPr>
          <w:rFonts w:ascii="Times New Roman" w:eastAsia="Arial Unicode MS" w:hAnsi="Times New Roman" w:cs="Times New Roman"/>
          <w:kern w:val="1"/>
          <w:lang w:eastAsia="hi-IN" w:bidi="hi-IN"/>
        </w:rPr>
        <w:t xml:space="preserve">Почевши од априла </w:t>
      </w:r>
      <w:r w:rsidRPr="003674B4">
        <w:rPr>
          <w:rFonts w:ascii="Times New Roman" w:eastAsia="Arial Unicode MS" w:hAnsi="Times New Roman" w:cs="Times New Roman"/>
          <w:kern w:val="1"/>
          <w:lang w:eastAsia="hi-IN" w:bidi="hi-IN"/>
        </w:rPr>
        <w:t xml:space="preserve"> 2015. години када је </w:t>
      </w:r>
      <w:r w:rsidR="0036436E" w:rsidRPr="003674B4">
        <w:rPr>
          <w:rFonts w:ascii="Times New Roman" w:eastAsia="Arial Unicode MS" w:hAnsi="Times New Roman" w:cs="Times New Roman"/>
          <w:kern w:val="1"/>
          <w:lang w:eastAsia="hi-IN" w:bidi="hi-IN"/>
        </w:rPr>
        <w:lastRenderedPageBreak/>
        <w:t xml:space="preserve">постављена и </w:t>
      </w:r>
      <w:r w:rsidRPr="003674B4">
        <w:rPr>
          <w:rFonts w:ascii="Times New Roman" w:eastAsia="Arial Unicode MS" w:hAnsi="Times New Roman" w:cs="Times New Roman"/>
          <w:kern w:val="1"/>
          <w:lang w:eastAsia="hi-IN" w:bidi="hi-IN"/>
        </w:rPr>
        <w:t xml:space="preserve">отворена, изложба средњовековних справа за мучење привлачи велику пажњу посетилаца. Изложбу </w:t>
      </w:r>
      <w:r w:rsidR="0036436E" w:rsidRPr="003674B4">
        <w:rPr>
          <w:rFonts w:ascii="Times New Roman" w:eastAsia="Arial Unicode MS" w:hAnsi="Times New Roman" w:cs="Times New Roman"/>
          <w:kern w:val="1"/>
          <w:lang w:eastAsia="hi-IN" w:bidi="hi-IN"/>
        </w:rPr>
        <w:t xml:space="preserve"> </w:t>
      </w:r>
      <w:r w:rsidRPr="003674B4">
        <w:rPr>
          <w:rFonts w:ascii="Times New Roman" w:eastAsia="Arial Unicode MS" w:hAnsi="Times New Roman" w:cs="Times New Roman"/>
          <w:kern w:val="1"/>
          <w:lang w:eastAsia="hi-IN" w:bidi="hi-IN"/>
        </w:rPr>
        <w:t xml:space="preserve">чини око шездесет реплика справа за мучење, у природној величини. Сваки експонат је пропраћен илустрацијом која појашњава његову употребу и текстом који описује справу, њен историјат и период у ком је коришћена. </w:t>
      </w:r>
      <w:r w:rsidR="0036436E" w:rsidRPr="003674B4">
        <w:rPr>
          <w:rFonts w:ascii="Times New Roman" w:eastAsia="Arial Unicode MS" w:hAnsi="Times New Roman" w:cs="Times New Roman"/>
          <w:kern w:val="1"/>
          <w:lang w:eastAsia="hi-IN" w:bidi="hi-IN"/>
        </w:rPr>
        <w:t>Током периода 01.01- 31.03. п</w:t>
      </w:r>
      <w:r w:rsidRPr="003674B4">
        <w:rPr>
          <w:rFonts w:ascii="Times New Roman" w:eastAsia="Arial Unicode MS" w:hAnsi="Times New Roman" w:cs="Times New Roman"/>
          <w:kern w:val="1"/>
          <w:lang w:eastAsia="hi-IN" w:bidi="hi-IN"/>
        </w:rPr>
        <w:t>родато је укупно 928 улазница.  Изложба „Дино парк – Јура авантура“</w:t>
      </w:r>
      <w:r w:rsidR="0036436E" w:rsidRPr="003674B4">
        <w:rPr>
          <w:rFonts w:ascii="Times New Roman" w:eastAsia="Arial Unicode MS" w:hAnsi="Times New Roman" w:cs="Times New Roman"/>
          <w:kern w:val="1"/>
          <w:lang w:eastAsia="hi-IN" w:bidi="hi-IN"/>
        </w:rPr>
        <w:t>,</w:t>
      </w:r>
      <w:r w:rsidRPr="003674B4">
        <w:rPr>
          <w:rFonts w:ascii="Times New Roman" w:eastAsia="Arial Unicode MS" w:hAnsi="Times New Roman" w:cs="Times New Roman"/>
          <w:kern w:val="1"/>
          <w:lang w:eastAsia="hi-IN" w:bidi="hi-IN"/>
        </w:rPr>
        <w:t xml:space="preserve"> због лоших метеоролошких услова</w:t>
      </w:r>
      <w:r w:rsidR="0036436E" w:rsidRPr="003674B4">
        <w:rPr>
          <w:rFonts w:ascii="Times New Roman" w:eastAsia="Arial Unicode MS" w:hAnsi="Times New Roman" w:cs="Times New Roman"/>
          <w:kern w:val="1"/>
          <w:lang w:eastAsia="hi-IN" w:bidi="hi-IN"/>
        </w:rPr>
        <w:t xml:space="preserve"> у овом периоду</w:t>
      </w:r>
      <w:r w:rsidRPr="003674B4">
        <w:rPr>
          <w:rFonts w:ascii="Times New Roman" w:eastAsia="Arial Unicode MS" w:hAnsi="Times New Roman" w:cs="Times New Roman"/>
          <w:kern w:val="1"/>
          <w:lang w:eastAsia="hi-IN" w:bidi="hi-IN"/>
        </w:rPr>
        <w:t xml:space="preserve"> практично није била отворена.</w:t>
      </w:r>
    </w:p>
    <w:p w:rsidR="002D5EC9" w:rsidRPr="003674B4" w:rsidRDefault="002D5EC9" w:rsidP="0036436E">
      <w:pPr>
        <w:spacing w:after="0" w:line="240" w:lineRule="auto"/>
        <w:jc w:val="both"/>
        <w:rPr>
          <w:rFonts w:ascii="Times New Roman" w:eastAsia="Calibri" w:hAnsi="Times New Roman" w:cs="Times New Roman"/>
        </w:rPr>
      </w:pPr>
      <w:r w:rsidRPr="003674B4">
        <w:rPr>
          <w:rFonts w:ascii="Times New Roman" w:eastAsia="Calibri" w:hAnsi="Times New Roman" w:cs="Times New Roman"/>
        </w:rPr>
        <w:t>Од изложби о културно историјском и природном наслеђу Београда и Србије у овом периоду на Савском шеталишту су биле постав</w:t>
      </w:r>
      <w:r w:rsidR="0000774E" w:rsidRPr="003674B4">
        <w:rPr>
          <w:rFonts w:ascii="Times New Roman" w:eastAsia="Calibri" w:hAnsi="Times New Roman" w:cs="Times New Roman"/>
        </w:rPr>
        <w:t>љ</w:t>
      </w:r>
      <w:r w:rsidRPr="003674B4">
        <w:rPr>
          <w:rFonts w:ascii="Times New Roman" w:eastAsia="Calibri" w:hAnsi="Times New Roman" w:cs="Times New Roman"/>
        </w:rPr>
        <w:t>ене:</w:t>
      </w:r>
    </w:p>
    <w:p w:rsidR="002D5EC9" w:rsidRPr="003674B4" w:rsidRDefault="002D5EC9" w:rsidP="0000774E">
      <w:pPr>
        <w:spacing w:after="0" w:line="240" w:lineRule="auto"/>
        <w:jc w:val="both"/>
        <w:rPr>
          <w:rFonts w:ascii="Times New Roman" w:eastAsia="Calibri" w:hAnsi="Times New Roman" w:cs="Times New Roman"/>
        </w:rPr>
      </w:pPr>
      <w:r w:rsidRPr="003674B4">
        <w:rPr>
          <w:rFonts w:ascii="Times New Roman" w:eastAsia="Calibri" w:hAnsi="Times New Roman" w:cs="Times New Roman"/>
        </w:rPr>
        <w:t>- и</w:t>
      </w:r>
      <w:r w:rsidRPr="003674B4">
        <w:rPr>
          <w:rFonts w:ascii="Times New Roman" w:eastAsia="Times New Roman" w:hAnsi="Times New Roman" w:cs="Times New Roman"/>
          <w:bCs/>
        </w:rPr>
        <w:t>зложба  „Плакати југословенског филма</w:t>
      </w:r>
      <w:r w:rsidRPr="003674B4">
        <w:rPr>
          <w:rFonts w:ascii="Times New Roman" w:eastAsia="Times New Roman" w:hAnsi="Times New Roman" w:cs="Times New Roman"/>
          <w:shd w:val="clear" w:color="auto" w:fill="FFFFFF"/>
        </w:rPr>
        <w:t xml:space="preserve">“ на којој су </w:t>
      </w:r>
      <w:r w:rsidRPr="003674B4">
        <w:rPr>
          <w:rFonts w:ascii="Times New Roman" w:eastAsia="Calibri" w:hAnsi="Times New Roman" w:cs="Times New Roman"/>
        </w:rPr>
        <w:t xml:space="preserve">приказани  плакати најзначајнијих филмова југословенског опуса, од првог југословенског играног филма Вјекослава Афрића „Славица“, преко филмова Соје Јовановић („Орлови рано лете“, „Поп Ћира и поп Спира“, „Пут око света“), Жике Митровића („Марш на Дрину“, „Протестни албум“), Вељка Булајића, Рајка Грлића и многих других </w:t>
      </w:r>
      <w:r w:rsidR="0036436E" w:rsidRPr="003674B4">
        <w:rPr>
          <w:rFonts w:ascii="Times New Roman" w:eastAsia="Calibri" w:hAnsi="Times New Roman" w:cs="Times New Roman"/>
        </w:rPr>
        <w:t xml:space="preserve"> </w:t>
      </w:r>
      <w:r w:rsidRPr="003674B4">
        <w:rPr>
          <w:rFonts w:ascii="Times New Roman" w:eastAsia="Calibri" w:hAnsi="Times New Roman" w:cs="Times New Roman"/>
        </w:rPr>
        <w:t xml:space="preserve">и </w:t>
      </w:r>
    </w:p>
    <w:p w:rsidR="00A53F33" w:rsidRDefault="002D5EC9" w:rsidP="00A53F33">
      <w:pPr>
        <w:spacing w:after="0" w:line="240" w:lineRule="auto"/>
        <w:jc w:val="both"/>
        <w:rPr>
          <w:rFonts w:ascii="Times New Roman" w:eastAsia="Times New Roman" w:hAnsi="Times New Roman" w:cs="Times New Roman"/>
        </w:rPr>
      </w:pPr>
      <w:r w:rsidRPr="003674B4">
        <w:rPr>
          <w:rFonts w:ascii="Times New Roman" w:eastAsia="Calibri" w:hAnsi="Times New Roman" w:cs="Times New Roman"/>
        </w:rPr>
        <w:t xml:space="preserve">- </w:t>
      </w:r>
      <w:proofErr w:type="gramStart"/>
      <w:r w:rsidRPr="003674B4">
        <w:rPr>
          <w:rFonts w:ascii="Times New Roman" w:eastAsia="Calibri" w:hAnsi="Times New Roman" w:cs="Times New Roman"/>
        </w:rPr>
        <w:t>и</w:t>
      </w:r>
      <w:r w:rsidRPr="003674B4">
        <w:rPr>
          <w:rFonts w:ascii="Times New Roman" w:eastAsia="Times New Roman" w:hAnsi="Times New Roman" w:cs="Times New Roman"/>
          <w:bCs/>
        </w:rPr>
        <w:t>зложба  „</w:t>
      </w:r>
      <w:proofErr w:type="gramEnd"/>
      <w:r w:rsidRPr="003674B4">
        <w:rPr>
          <w:rFonts w:ascii="Times New Roman" w:eastAsia="Times New Roman" w:hAnsi="Times New Roman" w:cs="Times New Roman"/>
          <w:bCs/>
        </w:rPr>
        <w:t xml:space="preserve">На палуби брода… </w:t>
      </w:r>
      <w:proofErr w:type="gramStart"/>
      <w:r w:rsidRPr="003674B4">
        <w:rPr>
          <w:rFonts w:ascii="Times New Roman" w:eastAsia="Times New Roman" w:hAnsi="Times New Roman" w:cs="Times New Roman"/>
          <w:bCs/>
        </w:rPr>
        <w:t>На обали реке</w:t>
      </w:r>
      <w:r w:rsidRPr="003674B4">
        <w:rPr>
          <w:rFonts w:ascii="Times New Roman" w:eastAsia="Times New Roman" w:hAnsi="Times New Roman" w:cs="Times New Roman"/>
          <w:shd w:val="clear" w:color="auto" w:fill="FFFFFF"/>
        </w:rPr>
        <w:t>“</w:t>
      </w:r>
      <w:r w:rsidR="0000774E" w:rsidRPr="003674B4">
        <w:rPr>
          <w:rFonts w:ascii="Times New Roman" w:eastAsia="Times New Roman" w:hAnsi="Times New Roman" w:cs="Times New Roman"/>
          <w:shd w:val="clear" w:color="auto" w:fill="FFFFFF"/>
        </w:rPr>
        <w:t>.</w:t>
      </w:r>
      <w:proofErr w:type="gramEnd"/>
      <w:r w:rsidR="0000774E" w:rsidRPr="003674B4">
        <w:rPr>
          <w:rFonts w:ascii="Times New Roman" w:eastAsia="Times New Roman" w:hAnsi="Times New Roman" w:cs="Times New Roman"/>
          <w:shd w:val="clear" w:color="auto" w:fill="FFFFFF"/>
        </w:rPr>
        <w:t xml:space="preserve"> На 24 </w:t>
      </w:r>
      <w:r w:rsidR="0000774E" w:rsidRPr="003674B4">
        <w:rPr>
          <w:rFonts w:ascii="Times New Roman" w:eastAsia="Times New Roman" w:hAnsi="Times New Roman" w:cs="Times New Roman"/>
        </w:rPr>
        <w:t>паноа приказани су водичи по Дунаву намењени путницима, објављивани од стране Дунавског паробродског друштва од средине тридесетих</w:t>
      </w:r>
      <w:r w:rsidR="0036436E" w:rsidRPr="003674B4">
        <w:rPr>
          <w:rFonts w:ascii="Times New Roman" w:eastAsia="Times New Roman" w:hAnsi="Times New Roman" w:cs="Times New Roman"/>
        </w:rPr>
        <w:t xml:space="preserve"> </w:t>
      </w:r>
      <w:r w:rsidR="0000774E" w:rsidRPr="003674B4">
        <w:rPr>
          <w:rFonts w:ascii="Times New Roman" w:eastAsia="Times New Roman" w:hAnsi="Times New Roman" w:cs="Times New Roman"/>
        </w:rPr>
        <w:t xml:space="preserve"> година 19. века. Изложба је употпуњена географским картама, сликама бродова који су саобраћали од 1829. до 1914. године, редовима пловидбе, плакатима друштва, огласима штампаним по новинама, јеловницима са бродова</w:t>
      </w:r>
      <w:r w:rsidR="00A53F33" w:rsidRPr="003674B4">
        <w:rPr>
          <w:rFonts w:ascii="Times New Roman" w:eastAsia="Times New Roman" w:hAnsi="Times New Roman" w:cs="Times New Roman"/>
        </w:rPr>
        <w:t xml:space="preserve"> и другим аутентичним</w:t>
      </w:r>
      <w:r w:rsidR="00A53F33">
        <w:rPr>
          <w:rFonts w:ascii="Times New Roman" w:eastAsia="Times New Roman" w:hAnsi="Times New Roman" w:cs="Times New Roman"/>
        </w:rPr>
        <w:t xml:space="preserve"> документима</w:t>
      </w:r>
    </w:p>
    <w:p w:rsidR="00A53F33" w:rsidRPr="0042631E" w:rsidRDefault="00A53F33" w:rsidP="00A53F33">
      <w:pPr>
        <w:spacing w:after="0" w:line="240" w:lineRule="auto"/>
        <w:jc w:val="both"/>
        <w:rPr>
          <w:rFonts w:ascii="Times New Roman" w:eastAsia="Times New Roman" w:hAnsi="Times New Roman" w:cs="Times New Roman"/>
          <w:sz w:val="24"/>
          <w:szCs w:val="24"/>
        </w:rPr>
      </w:pPr>
    </w:p>
    <w:p w:rsidR="008E481C" w:rsidRDefault="008E481C" w:rsidP="00BF085C">
      <w:pPr>
        <w:rPr>
          <w:rFonts w:ascii="Times New Roman" w:hAnsi="Times New Roman" w:cs="Times New Roman"/>
          <w:sz w:val="24"/>
          <w:szCs w:val="24"/>
        </w:rPr>
      </w:pPr>
      <w:r>
        <w:rPr>
          <w:rFonts w:ascii="Times New Roman" w:hAnsi="Times New Roman" w:cs="Times New Roman"/>
          <w:sz w:val="24"/>
          <w:szCs w:val="24"/>
        </w:rPr>
        <w:t>1. БИЛАНС УСПЕХА</w:t>
      </w:r>
    </w:p>
    <w:p w:rsidR="006842CB" w:rsidRPr="003674B4" w:rsidRDefault="003674B4" w:rsidP="00A53F33">
      <w:pPr>
        <w:spacing w:after="0"/>
        <w:jc w:val="both"/>
        <w:rPr>
          <w:rFonts w:ascii="Times New Roman" w:hAnsi="Times New Roman" w:cs="Times New Roman"/>
        </w:rPr>
      </w:pPr>
      <w:r w:rsidRPr="003674B4">
        <w:rPr>
          <w:rFonts w:ascii="Times New Roman" w:hAnsi="Times New Roman" w:cs="Times New Roman"/>
        </w:rPr>
        <w:t>О</w:t>
      </w:r>
      <w:r w:rsidR="006842CB" w:rsidRPr="003674B4">
        <w:rPr>
          <w:rFonts w:ascii="Times New Roman" w:hAnsi="Times New Roman" w:cs="Times New Roman"/>
        </w:rPr>
        <w:t xml:space="preserve">стварени пословни проходи су  </w:t>
      </w:r>
      <w:r w:rsidR="00285B36" w:rsidRPr="003674B4">
        <w:rPr>
          <w:rFonts w:ascii="Times New Roman" w:hAnsi="Times New Roman" w:cs="Times New Roman"/>
        </w:rPr>
        <w:t>у оквиру планираних, с тим што је дошло до извесних промена у структури остварених прихода.</w:t>
      </w:r>
    </w:p>
    <w:p w:rsidR="00285B36" w:rsidRPr="003674B4" w:rsidRDefault="00285B36" w:rsidP="00A53F33">
      <w:pPr>
        <w:spacing w:after="0"/>
        <w:jc w:val="both"/>
        <w:rPr>
          <w:rFonts w:ascii="Times New Roman" w:hAnsi="Times New Roman" w:cs="Times New Roman"/>
        </w:rPr>
      </w:pPr>
      <w:r w:rsidRPr="003674B4">
        <w:rPr>
          <w:rFonts w:ascii="Times New Roman" w:hAnsi="Times New Roman" w:cs="Times New Roman"/>
        </w:rPr>
        <w:t>Приходи од продатих сувенира и улазница за објекте су нижи од планираних з</w:t>
      </w:r>
      <w:r w:rsidR="00A53F33" w:rsidRPr="003674B4">
        <w:rPr>
          <w:rFonts w:ascii="Times New Roman" w:hAnsi="Times New Roman" w:cs="Times New Roman"/>
        </w:rPr>
        <w:t>б</w:t>
      </w:r>
      <w:r w:rsidRPr="003674B4">
        <w:rPr>
          <w:rFonts w:ascii="Times New Roman" w:hAnsi="Times New Roman" w:cs="Times New Roman"/>
        </w:rPr>
        <w:t xml:space="preserve">ог  неповоњних </w:t>
      </w:r>
      <w:r w:rsidR="00C34319" w:rsidRPr="003674B4">
        <w:rPr>
          <w:rFonts w:ascii="Times New Roman" w:hAnsi="Times New Roman" w:cs="Times New Roman"/>
        </w:rPr>
        <w:t xml:space="preserve">временских </w:t>
      </w:r>
      <w:r w:rsidRPr="003674B4">
        <w:rPr>
          <w:rFonts w:ascii="Times New Roman" w:hAnsi="Times New Roman" w:cs="Times New Roman"/>
        </w:rPr>
        <w:t xml:space="preserve"> услова који су имали за последицу мање посетилаца на Комплексу. </w:t>
      </w:r>
      <w:r w:rsidR="0000774E" w:rsidRPr="003674B4">
        <w:rPr>
          <w:rFonts w:ascii="Times New Roman" w:hAnsi="Times New Roman" w:cs="Times New Roman"/>
        </w:rPr>
        <w:t xml:space="preserve">Ово се пре свега односи на комерцијалну изложбу „Дино парк – Јура авантура“, од које је у овом периоду планиран </w:t>
      </w:r>
      <w:r w:rsidR="008F0B47" w:rsidRPr="003674B4">
        <w:rPr>
          <w:rFonts w:ascii="Times New Roman" w:hAnsi="Times New Roman" w:cs="Times New Roman"/>
        </w:rPr>
        <w:t>приход који је у практично у потпуности изостао.</w:t>
      </w:r>
    </w:p>
    <w:p w:rsidR="00B86C5D" w:rsidRPr="003674B4" w:rsidRDefault="00285B36" w:rsidP="00A53F33">
      <w:pPr>
        <w:spacing w:after="0"/>
        <w:jc w:val="both"/>
        <w:rPr>
          <w:rFonts w:ascii="Times New Roman" w:hAnsi="Times New Roman" w:cs="Times New Roman"/>
        </w:rPr>
      </w:pPr>
      <w:r w:rsidRPr="003674B4">
        <w:rPr>
          <w:rFonts w:ascii="Times New Roman" w:hAnsi="Times New Roman" w:cs="Times New Roman"/>
        </w:rPr>
        <w:t>Приходи од субвенција</w:t>
      </w:r>
      <w:r w:rsidR="008F0B47" w:rsidRPr="003674B4">
        <w:rPr>
          <w:rFonts w:ascii="Times New Roman" w:hAnsi="Times New Roman" w:cs="Times New Roman"/>
        </w:rPr>
        <w:t xml:space="preserve"> за зараде запослених и обезбеђење су оквиру планираних, уз напомену да је било великих кашњења у уплатама, због кашњења у потписивању Уговора о суфинансирању рада и обављања делатности ЈП „Београдска тврђава“  </w:t>
      </w:r>
      <w:r w:rsidRPr="003674B4">
        <w:rPr>
          <w:rFonts w:ascii="Times New Roman" w:hAnsi="Times New Roman" w:cs="Times New Roman"/>
        </w:rPr>
        <w:t xml:space="preserve"> </w:t>
      </w:r>
    </w:p>
    <w:p w:rsidR="00B86C5D" w:rsidRPr="003674B4" w:rsidRDefault="00B86C5D" w:rsidP="00A53F33">
      <w:pPr>
        <w:spacing w:after="0"/>
        <w:jc w:val="both"/>
        <w:rPr>
          <w:rFonts w:ascii="Times New Roman" w:hAnsi="Times New Roman" w:cs="Times New Roman"/>
        </w:rPr>
      </w:pPr>
      <w:r w:rsidRPr="003674B4">
        <w:rPr>
          <w:rFonts w:ascii="Times New Roman" w:hAnsi="Times New Roman" w:cs="Times New Roman"/>
        </w:rPr>
        <w:t>Други пословни приходи (приходи од корисника простора, реализације изложби, пар</w:t>
      </w:r>
      <w:r w:rsidR="009D31A8" w:rsidRPr="003674B4">
        <w:rPr>
          <w:rFonts w:ascii="Times New Roman" w:hAnsi="Times New Roman" w:cs="Times New Roman"/>
        </w:rPr>
        <w:t>к</w:t>
      </w:r>
      <w:r w:rsidRPr="003674B4">
        <w:rPr>
          <w:rFonts w:ascii="Times New Roman" w:hAnsi="Times New Roman" w:cs="Times New Roman"/>
        </w:rPr>
        <w:t>иралишта „Калемегдан</w:t>
      </w:r>
      <w:proofErr w:type="gramStart"/>
      <w:r w:rsidRPr="003674B4">
        <w:rPr>
          <w:rFonts w:ascii="Times New Roman" w:hAnsi="Times New Roman" w:cs="Times New Roman"/>
        </w:rPr>
        <w:t>“ и</w:t>
      </w:r>
      <w:proofErr w:type="gramEnd"/>
      <w:r w:rsidRPr="003674B4">
        <w:rPr>
          <w:rFonts w:ascii="Times New Roman" w:hAnsi="Times New Roman" w:cs="Times New Roman"/>
        </w:rPr>
        <w:t xml:space="preserve"> други)  су </w:t>
      </w:r>
      <w:r w:rsidR="008F0B47" w:rsidRPr="003674B4">
        <w:rPr>
          <w:rFonts w:ascii="Times New Roman" w:hAnsi="Times New Roman" w:cs="Times New Roman"/>
        </w:rPr>
        <w:t>били нижи од планираних.</w:t>
      </w:r>
    </w:p>
    <w:p w:rsidR="006A3825" w:rsidRPr="003674B4" w:rsidRDefault="006A3825" w:rsidP="002A7178">
      <w:pPr>
        <w:spacing w:after="0"/>
        <w:ind w:firstLine="426"/>
        <w:jc w:val="both"/>
        <w:rPr>
          <w:rFonts w:ascii="Times New Roman" w:hAnsi="Times New Roman" w:cs="Times New Roman"/>
        </w:rPr>
      </w:pPr>
    </w:p>
    <w:p w:rsidR="00D61519" w:rsidRPr="003674B4" w:rsidRDefault="006A3825" w:rsidP="00A53F33">
      <w:pPr>
        <w:spacing w:after="0"/>
        <w:jc w:val="both"/>
        <w:rPr>
          <w:rFonts w:ascii="Times New Roman" w:hAnsi="Times New Roman" w:cs="Times New Roman"/>
        </w:rPr>
      </w:pPr>
      <w:r w:rsidRPr="003674B4">
        <w:rPr>
          <w:rFonts w:ascii="Times New Roman" w:hAnsi="Times New Roman" w:cs="Times New Roman"/>
        </w:rPr>
        <w:t>Остварени пословни расходи у овом периоду су знатно нижи од планираних, због ка</w:t>
      </w:r>
      <w:r w:rsidR="00C34319" w:rsidRPr="003674B4">
        <w:rPr>
          <w:rFonts w:ascii="Times New Roman" w:hAnsi="Times New Roman" w:cs="Times New Roman"/>
        </w:rPr>
        <w:t>шњења</w:t>
      </w:r>
      <w:r w:rsidRPr="003674B4">
        <w:rPr>
          <w:rFonts w:ascii="Times New Roman" w:hAnsi="Times New Roman" w:cs="Times New Roman"/>
        </w:rPr>
        <w:t xml:space="preserve"> </w:t>
      </w:r>
      <w:r w:rsidR="006B4253" w:rsidRPr="003674B4">
        <w:rPr>
          <w:rFonts w:ascii="Times New Roman" w:hAnsi="Times New Roman" w:cs="Times New Roman"/>
        </w:rPr>
        <w:t>у</w:t>
      </w:r>
      <w:r w:rsidRPr="003674B4">
        <w:rPr>
          <w:rFonts w:ascii="Times New Roman" w:hAnsi="Times New Roman" w:cs="Times New Roman"/>
        </w:rPr>
        <w:t xml:space="preserve"> </w:t>
      </w:r>
      <w:r w:rsidR="009D31A8" w:rsidRPr="003674B4">
        <w:rPr>
          <w:rFonts w:ascii="Times New Roman" w:hAnsi="Times New Roman" w:cs="Times New Roman"/>
        </w:rPr>
        <w:t xml:space="preserve">започињању </w:t>
      </w:r>
      <w:r w:rsidRPr="003674B4">
        <w:rPr>
          <w:rFonts w:ascii="Times New Roman" w:hAnsi="Times New Roman" w:cs="Times New Roman"/>
        </w:rPr>
        <w:t>обављањ</w:t>
      </w:r>
      <w:r w:rsidR="009D31A8" w:rsidRPr="003674B4">
        <w:rPr>
          <w:rFonts w:ascii="Times New Roman" w:hAnsi="Times New Roman" w:cs="Times New Roman"/>
        </w:rPr>
        <w:t>а</w:t>
      </w:r>
      <w:r w:rsidR="006B4253" w:rsidRPr="003674B4">
        <w:rPr>
          <w:rFonts w:ascii="Times New Roman" w:hAnsi="Times New Roman" w:cs="Times New Roman"/>
        </w:rPr>
        <w:t xml:space="preserve"> </w:t>
      </w:r>
      <w:proofErr w:type="gramStart"/>
      <w:r w:rsidR="006B4253" w:rsidRPr="003674B4">
        <w:rPr>
          <w:rFonts w:ascii="Times New Roman" w:hAnsi="Times New Roman" w:cs="Times New Roman"/>
        </w:rPr>
        <w:t xml:space="preserve">појединих </w:t>
      </w:r>
      <w:r w:rsidRPr="003674B4">
        <w:rPr>
          <w:rFonts w:ascii="Times New Roman" w:hAnsi="Times New Roman" w:cs="Times New Roman"/>
        </w:rPr>
        <w:t xml:space="preserve"> планираних</w:t>
      </w:r>
      <w:proofErr w:type="gramEnd"/>
      <w:r w:rsidRPr="003674B4">
        <w:rPr>
          <w:rFonts w:ascii="Times New Roman" w:hAnsi="Times New Roman" w:cs="Times New Roman"/>
        </w:rPr>
        <w:t xml:space="preserve"> </w:t>
      </w:r>
      <w:r w:rsidR="008F0B47" w:rsidRPr="003674B4">
        <w:rPr>
          <w:rFonts w:ascii="Times New Roman" w:hAnsi="Times New Roman" w:cs="Times New Roman"/>
        </w:rPr>
        <w:t xml:space="preserve">активности. </w:t>
      </w:r>
      <w:r w:rsidR="002A7178" w:rsidRPr="003674B4">
        <w:rPr>
          <w:rFonts w:ascii="Times New Roman" w:hAnsi="Times New Roman" w:cs="Times New Roman"/>
        </w:rPr>
        <w:t xml:space="preserve">Трошкови дугорочних резервисања су значајно виши од планираних, пошто је предузеће било приморано да по правоснажној судској пресуди плати укупно 885.992 динара.  </w:t>
      </w:r>
    </w:p>
    <w:p w:rsidR="00A53F33" w:rsidRPr="003674B4" w:rsidRDefault="00A53F33" w:rsidP="00A53F33">
      <w:pPr>
        <w:spacing w:after="0"/>
        <w:jc w:val="both"/>
        <w:rPr>
          <w:rFonts w:ascii="Times New Roman" w:eastAsia="Times New Roman" w:hAnsi="Times New Roman" w:cs="Times New Roman"/>
        </w:rPr>
      </w:pPr>
    </w:p>
    <w:p w:rsidR="00D61519" w:rsidRPr="003674B4" w:rsidRDefault="002A7178" w:rsidP="00A53F33">
      <w:pPr>
        <w:spacing w:after="0"/>
        <w:jc w:val="both"/>
        <w:rPr>
          <w:rFonts w:ascii="Times New Roman" w:eastAsia="Times New Roman" w:hAnsi="Times New Roman" w:cs="Times New Roman"/>
        </w:rPr>
      </w:pPr>
      <w:r w:rsidRPr="003674B4">
        <w:rPr>
          <w:rFonts w:ascii="Times New Roman" w:eastAsia="Times New Roman" w:hAnsi="Times New Roman" w:cs="Times New Roman"/>
        </w:rPr>
        <w:t xml:space="preserve">Укупни приходи из пословања  износили су 18.697.000 динара, а расходи из редовног пословања износили су 18.086.000 динара, тако да је предузеће у овом периоду остварило добит од 611.000 динара.  </w:t>
      </w:r>
    </w:p>
    <w:p w:rsidR="006A3825" w:rsidRDefault="006A3825" w:rsidP="001A63B0">
      <w:pPr>
        <w:jc w:val="both"/>
        <w:rPr>
          <w:rFonts w:ascii="Times New Roman" w:hAnsi="Times New Roman" w:cs="Times New Roman"/>
          <w:sz w:val="24"/>
          <w:szCs w:val="24"/>
        </w:rPr>
      </w:pPr>
    </w:p>
    <w:p w:rsidR="008E481C" w:rsidRDefault="008E481C" w:rsidP="00AB125B">
      <w:pPr>
        <w:jc w:val="both"/>
        <w:rPr>
          <w:rFonts w:ascii="Times New Roman" w:hAnsi="Times New Roman" w:cs="Times New Roman"/>
          <w:sz w:val="24"/>
          <w:szCs w:val="24"/>
        </w:rPr>
      </w:pPr>
      <w:r>
        <w:rPr>
          <w:rFonts w:ascii="Times New Roman" w:hAnsi="Times New Roman" w:cs="Times New Roman"/>
          <w:sz w:val="24"/>
          <w:szCs w:val="24"/>
        </w:rPr>
        <w:t>2.</w:t>
      </w:r>
      <w:r w:rsidR="00A53F33">
        <w:rPr>
          <w:rFonts w:ascii="Times New Roman" w:hAnsi="Times New Roman" w:cs="Times New Roman"/>
          <w:sz w:val="24"/>
          <w:szCs w:val="24"/>
        </w:rPr>
        <w:t xml:space="preserve"> </w:t>
      </w:r>
      <w:r>
        <w:rPr>
          <w:rFonts w:ascii="Times New Roman" w:hAnsi="Times New Roman" w:cs="Times New Roman"/>
          <w:sz w:val="24"/>
          <w:szCs w:val="24"/>
        </w:rPr>
        <w:t xml:space="preserve"> БИЛАНС СТАЊА</w:t>
      </w:r>
    </w:p>
    <w:p w:rsidR="00A53F33" w:rsidRPr="003674B4" w:rsidRDefault="00AB125B" w:rsidP="00A53F33">
      <w:pPr>
        <w:spacing w:after="0"/>
        <w:jc w:val="both"/>
        <w:rPr>
          <w:rFonts w:ascii="Times New Roman" w:hAnsi="Times New Roman" w:cs="Times New Roman"/>
        </w:rPr>
      </w:pPr>
      <w:proofErr w:type="gramStart"/>
      <w:r w:rsidRPr="003674B4">
        <w:rPr>
          <w:rFonts w:ascii="Times New Roman" w:hAnsi="Times New Roman" w:cs="Times New Roman"/>
        </w:rPr>
        <w:t>Није било битнијих промена у Билансу стања предузећа.</w:t>
      </w:r>
      <w:proofErr w:type="gramEnd"/>
      <w:r w:rsidRPr="003674B4">
        <w:rPr>
          <w:rFonts w:ascii="Times New Roman" w:hAnsi="Times New Roman" w:cs="Times New Roman"/>
        </w:rPr>
        <w:t xml:space="preserve"> Евдентиране су </w:t>
      </w:r>
      <w:r w:rsidR="00CD5AF6" w:rsidRPr="003674B4">
        <w:rPr>
          <w:rFonts w:ascii="Times New Roman" w:hAnsi="Times New Roman" w:cs="Times New Roman"/>
        </w:rPr>
        <w:t xml:space="preserve">само </w:t>
      </w:r>
      <w:r w:rsidRPr="003674B4">
        <w:rPr>
          <w:rFonts w:ascii="Times New Roman" w:hAnsi="Times New Roman" w:cs="Times New Roman"/>
        </w:rPr>
        <w:t xml:space="preserve">позиције Биланса стања где је било промена у односу на почетно стање на </w:t>
      </w:r>
      <w:proofErr w:type="gramStart"/>
      <w:r w:rsidRPr="003674B4">
        <w:rPr>
          <w:rFonts w:ascii="Times New Roman" w:hAnsi="Times New Roman" w:cs="Times New Roman"/>
        </w:rPr>
        <w:t>дан  01.01.201</w:t>
      </w:r>
      <w:r w:rsidR="002A7178" w:rsidRPr="003674B4">
        <w:rPr>
          <w:rFonts w:ascii="Times New Roman" w:hAnsi="Times New Roman" w:cs="Times New Roman"/>
        </w:rPr>
        <w:t>7</w:t>
      </w:r>
      <w:r w:rsidRPr="003674B4">
        <w:rPr>
          <w:rFonts w:ascii="Times New Roman" w:hAnsi="Times New Roman" w:cs="Times New Roman"/>
        </w:rPr>
        <w:t>.године</w:t>
      </w:r>
      <w:proofErr w:type="gramEnd"/>
    </w:p>
    <w:p w:rsidR="00AB125B" w:rsidRPr="003674B4" w:rsidRDefault="00AB125B" w:rsidP="00A53F33">
      <w:pPr>
        <w:spacing w:after="0"/>
        <w:jc w:val="both"/>
        <w:rPr>
          <w:rFonts w:ascii="Times New Roman" w:hAnsi="Times New Roman" w:cs="Times New Roman"/>
        </w:rPr>
      </w:pPr>
      <w:proofErr w:type="gramStart"/>
      <w:r w:rsidRPr="003674B4">
        <w:rPr>
          <w:rFonts w:ascii="Times New Roman" w:hAnsi="Times New Roman" w:cs="Times New Roman"/>
        </w:rPr>
        <w:t>( односно</w:t>
      </w:r>
      <w:proofErr w:type="gramEnd"/>
      <w:r w:rsidRPr="003674B4">
        <w:rPr>
          <w:rFonts w:ascii="Times New Roman" w:hAnsi="Times New Roman" w:cs="Times New Roman"/>
        </w:rPr>
        <w:t xml:space="preserve"> 31.12.201</w:t>
      </w:r>
      <w:r w:rsidR="002A7178" w:rsidRPr="003674B4">
        <w:rPr>
          <w:rFonts w:ascii="Times New Roman" w:hAnsi="Times New Roman" w:cs="Times New Roman"/>
        </w:rPr>
        <w:t>6</w:t>
      </w:r>
      <w:r w:rsidRPr="003674B4">
        <w:rPr>
          <w:rFonts w:ascii="Times New Roman" w:hAnsi="Times New Roman" w:cs="Times New Roman"/>
        </w:rPr>
        <w:t>. године ).</w:t>
      </w:r>
    </w:p>
    <w:p w:rsidR="008E481C" w:rsidRDefault="008E481C" w:rsidP="008E481C">
      <w:pPr>
        <w:rPr>
          <w:rFonts w:ascii="Times New Roman" w:hAnsi="Times New Roman" w:cs="Times New Roman"/>
          <w:i/>
          <w:sz w:val="24"/>
          <w:szCs w:val="24"/>
        </w:rPr>
      </w:pPr>
    </w:p>
    <w:p w:rsidR="008E481C" w:rsidRDefault="008E481C" w:rsidP="008E481C">
      <w:pPr>
        <w:rPr>
          <w:rFonts w:ascii="Times New Roman" w:hAnsi="Times New Roman" w:cs="Times New Roman"/>
          <w:sz w:val="24"/>
          <w:szCs w:val="24"/>
        </w:rPr>
      </w:pPr>
      <w:r>
        <w:rPr>
          <w:rFonts w:ascii="Times New Roman" w:hAnsi="Times New Roman" w:cs="Times New Roman"/>
          <w:sz w:val="24"/>
          <w:szCs w:val="24"/>
        </w:rPr>
        <w:lastRenderedPageBreak/>
        <w:t>3. ИЗВЕШТАЈ О ТОКОВИМА ГОТОВИНЕ</w:t>
      </w:r>
    </w:p>
    <w:p w:rsidR="00F2008D" w:rsidRPr="003674B4" w:rsidRDefault="009D31A8" w:rsidP="00A53F33">
      <w:pPr>
        <w:spacing w:after="0" w:line="240" w:lineRule="auto"/>
        <w:jc w:val="both"/>
        <w:rPr>
          <w:rFonts w:ascii="Times New Roman" w:hAnsi="Times New Roman" w:cs="Times New Roman"/>
        </w:rPr>
      </w:pPr>
      <w:r w:rsidRPr="003674B4">
        <w:rPr>
          <w:rFonts w:ascii="Times New Roman" w:hAnsi="Times New Roman" w:cs="Times New Roman"/>
        </w:rPr>
        <w:t xml:space="preserve">Токови готовине су </w:t>
      </w:r>
      <w:r w:rsidR="00F0791A" w:rsidRPr="003674B4">
        <w:rPr>
          <w:rFonts w:ascii="Times New Roman" w:hAnsi="Times New Roman" w:cs="Times New Roman"/>
        </w:rPr>
        <w:t>у</w:t>
      </w:r>
      <w:r w:rsidRPr="003674B4">
        <w:rPr>
          <w:rFonts w:ascii="Times New Roman" w:hAnsi="Times New Roman" w:cs="Times New Roman"/>
        </w:rPr>
        <w:t xml:space="preserve">складу са </w:t>
      </w:r>
      <w:proofErr w:type="gramStart"/>
      <w:r w:rsidR="00F2008D" w:rsidRPr="003674B4">
        <w:rPr>
          <w:rFonts w:ascii="Times New Roman" w:hAnsi="Times New Roman" w:cs="Times New Roman"/>
        </w:rPr>
        <w:t>оствареним  приходима</w:t>
      </w:r>
      <w:proofErr w:type="gramEnd"/>
      <w:r w:rsidR="00F2008D" w:rsidRPr="003674B4">
        <w:rPr>
          <w:rFonts w:ascii="Times New Roman" w:hAnsi="Times New Roman" w:cs="Times New Roman"/>
        </w:rPr>
        <w:t xml:space="preserve"> и  трошковима насталих расхода у пословању у овом периоду.</w:t>
      </w:r>
    </w:p>
    <w:p w:rsidR="00A627AA" w:rsidRPr="003674B4" w:rsidRDefault="00F2008D" w:rsidP="00A53F33">
      <w:pPr>
        <w:spacing w:after="0" w:line="240" w:lineRule="auto"/>
        <w:jc w:val="both"/>
        <w:rPr>
          <w:rFonts w:ascii="Times New Roman" w:hAnsi="Times New Roman" w:cs="Times New Roman"/>
        </w:rPr>
      </w:pPr>
      <w:proofErr w:type="gramStart"/>
      <w:r w:rsidRPr="003674B4">
        <w:rPr>
          <w:rFonts w:ascii="Times New Roman" w:hAnsi="Times New Roman" w:cs="Times New Roman"/>
        </w:rPr>
        <w:t>Наплата потраживања је задовољавају</w:t>
      </w:r>
      <w:r w:rsidR="0036068B">
        <w:rPr>
          <w:rFonts w:ascii="Times New Roman" w:hAnsi="Times New Roman" w:cs="Times New Roman"/>
          <w:lang/>
        </w:rPr>
        <w:t>ћ</w:t>
      </w:r>
      <w:r w:rsidRPr="003674B4">
        <w:rPr>
          <w:rFonts w:ascii="Times New Roman" w:hAnsi="Times New Roman" w:cs="Times New Roman"/>
        </w:rPr>
        <w:t>а.</w:t>
      </w:r>
      <w:proofErr w:type="gramEnd"/>
      <w:r w:rsidRPr="003674B4">
        <w:rPr>
          <w:rFonts w:ascii="Times New Roman" w:hAnsi="Times New Roman" w:cs="Times New Roman"/>
        </w:rPr>
        <w:t xml:space="preserve"> Кашњење у плаћању је већ неколико година присутно код једног од </w:t>
      </w:r>
      <w:r w:rsidR="00A53F33" w:rsidRPr="003674B4">
        <w:rPr>
          <w:rFonts w:ascii="Times New Roman" w:hAnsi="Times New Roman" w:cs="Times New Roman"/>
        </w:rPr>
        <w:t xml:space="preserve">четири </w:t>
      </w:r>
      <w:r w:rsidRPr="003674B4">
        <w:rPr>
          <w:rFonts w:ascii="Times New Roman" w:hAnsi="Times New Roman" w:cs="Times New Roman"/>
        </w:rPr>
        <w:t>сталн</w:t>
      </w:r>
      <w:r w:rsidR="00A53F33" w:rsidRPr="003674B4">
        <w:rPr>
          <w:rFonts w:ascii="Times New Roman" w:hAnsi="Times New Roman" w:cs="Times New Roman"/>
        </w:rPr>
        <w:t>а</w:t>
      </w:r>
      <w:r w:rsidRPr="003674B4">
        <w:rPr>
          <w:rFonts w:ascii="Times New Roman" w:hAnsi="Times New Roman" w:cs="Times New Roman"/>
        </w:rPr>
        <w:t xml:space="preserve"> корисника простора – предузећа „Агео</w:t>
      </w:r>
      <w:proofErr w:type="gramStart"/>
      <w:r w:rsidRPr="003674B4">
        <w:rPr>
          <w:rFonts w:ascii="Times New Roman" w:hAnsi="Times New Roman" w:cs="Times New Roman"/>
        </w:rPr>
        <w:t>“ доо</w:t>
      </w:r>
      <w:proofErr w:type="gramEnd"/>
      <w:r w:rsidR="00A627AA" w:rsidRPr="003674B4">
        <w:rPr>
          <w:rFonts w:ascii="Times New Roman" w:hAnsi="Times New Roman" w:cs="Times New Roman"/>
        </w:rPr>
        <w:t>, са тендецијом смањења</w:t>
      </w:r>
      <w:r w:rsidR="00F0791A" w:rsidRPr="003674B4">
        <w:rPr>
          <w:rFonts w:ascii="Times New Roman" w:hAnsi="Times New Roman" w:cs="Times New Roman"/>
        </w:rPr>
        <w:t xml:space="preserve"> дуговања</w:t>
      </w:r>
      <w:r w:rsidR="00A627AA" w:rsidRPr="003674B4">
        <w:rPr>
          <w:rFonts w:ascii="Times New Roman" w:hAnsi="Times New Roman" w:cs="Times New Roman"/>
        </w:rPr>
        <w:t xml:space="preserve">. На крају овог периода дуговање </w:t>
      </w:r>
      <w:r w:rsidR="00F0791A" w:rsidRPr="003674B4">
        <w:rPr>
          <w:rFonts w:ascii="Times New Roman" w:hAnsi="Times New Roman" w:cs="Times New Roman"/>
        </w:rPr>
        <w:t>предузећа „Агео“ доо</w:t>
      </w:r>
      <w:r w:rsidR="00A627AA" w:rsidRPr="003674B4">
        <w:rPr>
          <w:rFonts w:ascii="Times New Roman" w:hAnsi="Times New Roman" w:cs="Times New Roman"/>
        </w:rPr>
        <w:t xml:space="preserve"> износил</w:t>
      </w:r>
      <w:r w:rsidR="00F0791A" w:rsidRPr="003674B4">
        <w:rPr>
          <w:rFonts w:ascii="Times New Roman" w:hAnsi="Times New Roman" w:cs="Times New Roman"/>
        </w:rPr>
        <w:t xml:space="preserve">о је </w:t>
      </w:r>
      <w:r w:rsidR="00A627AA" w:rsidRPr="003674B4">
        <w:rPr>
          <w:rFonts w:ascii="Times New Roman" w:hAnsi="Times New Roman" w:cs="Times New Roman"/>
        </w:rPr>
        <w:t xml:space="preserve"> 583.627 динара.</w:t>
      </w:r>
      <w:r w:rsidRPr="003674B4">
        <w:rPr>
          <w:rFonts w:ascii="Times New Roman" w:hAnsi="Times New Roman" w:cs="Times New Roman"/>
        </w:rPr>
        <w:t xml:space="preserve"> </w:t>
      </w:r>
    </w:p>
    <w:p w:rsidR="00F0791A" w:rsidRPr="003674B4" w:rsidRDefault="00A627AA" w:rsidP="00A53F33">
      <w:pPr>
        <w:spacing w:after="0" w:line="240" w:lineRule="auto"/>
        <w:jc w:val="both"/>
        <w:rPr>
          <w:rFonts w:ascii="Times New Roman" w:hAnsi="Times New Roman" w:cs="Times New Roman"/>
        </w:rPr>
      </w:pPr>
      <w:r w:rsidRPr="003674B4">
        <w:rPr>
          <w:rFonts w:ascii="Times New Roman" w:hAnsi="Times New Roman" w:cs="Times New Roman"/>
        </w:rPr>
        <w:t>К</w:t>
      </w:r>
      <w:r w:rsidR="00F2008D" w:rsidRPr="003674B4">
        <w:rPr>
          <w:rFonts w:ascii="Times New Roman" w:hAnsi="Times New Roman" w:cs="Times New Roman"/>
        </w:rPr>
        <w:t xml:space="preserve">орисницима простора </w:t>
      </w:r>
      <w:r w:rsidRPr="003674B4">
        <w:rPr>
          <w:rFonts w:ascii="Times New Roman" w:hAnsi="Times New Roman" w:cs="Times New Roman"/>
        </w:rPr>
        <w:t xml:space="preserve"> као и туристичким агенцијама </w:t>
      </w:r>
      <w:r w:rsidR="00F0791A" w:rsidRPr="003674B4">
        <w:rPr>
          <w:rFonts w:ascii="Times New Roman" w:hAnsi="Times New Roman" w:cs="Times New Roman"/>
        </w:rPr>
        <w:t xml:space="preserve">које организују групне посете објектима на Комплексу, рачуни се </w:t>
      </w:r>
      <w:r w:rsidR="00F2008D" w:rsidRPr="003674B4">
        <w:rPr>
          <w:rFonts w:ascii="Times New Roman" w:hAnsi="Times New Roman" w:cs="Times New Roman"/>
        </w:rPr>
        <w:t xml:space="preserve"> издају последњег дана у месецу за тај месец, тако да су уплате </w:t>
      </w:r>
      <w:r w:rsidR="002540C0" w:rsidRPr="003674B4">
        <w:rPr>
          <w:rFonts w:ascii="Times New Roman" w:hAnsi="Times New Roman" w:cs="Times New Roman"/>
        </w:rPr>
        <w:t xml:space="preserve"> –</w:t>
      </w:r>
      <w:r w:rsidR="006F22EB" w:rsidRPr="003674B4">
        <w:rPr>
          <w:rFonts w:ascii="Times New Roman" w:hAnsi="Times New Roman" w:cs="Times New Roman"/>
        </w:rPr>
        <w:t xml:space="preserve"> </w:t>
      </w:r>
      <w:r w:rsidR="002540C0" w:rsidRPr="003674B4">
        <w:rPr>
          <w:rFonts w:ascii="Times New Roman" w:hAnsi="Times New Roman" w:cs="Times New Roman"/>
        </w:rPr>
        <w:t>прилив новца увек реализуј</w:t>
      </w:r>
      <w:r w:rsidR="006F22EB" w:rsidRPr="003674B4">
        <w:rPr>
          <w:rFonts w:ascii="Times New Roman" w:hAnsi="Times New Roman" w:cs="Times New Roman"/>
        </w:rPr>
        <w:t>у</w:t>
      </w:r>
      <w:r w:rsidR="002540C0" w:rsidRPr="003674B4">
        <w:rPr>
          <w:rFonts w:ascii="Times New Roman" w:hAnsi="Times New Roman" w:cs="Times New Roman"/>
        </w:rPr>
        <w:t xml:space="preserve"> у </w:t>
      </w:r>
      <w:r w:rsidR="00F2008D" w:rsidRPr="003674B4">
        <w:rPr>
          <w:rFonts w:ascii="Times New Roman" w:hAnsi="Times New Roman" w:cs="Times New Roman"/>
        </w:rPr>
        <w:t xml:space="preserve">наредном месецу. </w:t>
      </w:r>
    </w:p>
    <w:p w:rsidR="00F0791A" w:rsidRPr="003674B4" w:rsidRDefault="00F0791A" w:rsidP="00A53F33">
      <w:pPr>
        <w:spacing w:after="0" w:line="240" w:lineRule="auto"/>
        <w:jc w:val="both"/>
        <w:rPr>
          <w:rFonts w:ascii="Times New Roman" w:hAnsi="Times New Roman" w:cs="Times New Roman"/>
        </w:rPr>
      </w:pPr>
      <w:r w:rsidRPr="003674B4">
        <w:rPr>
          <w:rFonts w:ascii="Times New Roman" w:hAnsi="Times New Roman" w:cs="Times New Roman"/>
        </w:rPr>
        <w:t>Поједини корисници који желе да реализују изложбене поставке на отвореном, како би резервисали термине које желе, врше авансне уплате.</w:t>
      </w:r>
    </w:p>
    <w:p w:rsidR="00020F9A" w:rsidRPr="003674B4" w:rsidRDefault="002540C0" w:rsidP="00F0791A">
      <w:pPr>
        <w:spacing w:after="0" w:line="240" w:lineRule="auto"/>
        <w:jc w:val="both"/>
        <w:rPr>
          <w:rFonts w:ascii="Times New Roman" w:hAnsi="Times New Roman" w:cs="Times New Roman"/>
        </w:rPr>
      </w:pPr>
      <w:r w:rsidRPr="003674B4">
        <w:rPr>
          <w:rFonts w:ascii="Times New Roman" w:hAnsi="Times New Roman" w:cs="Times New Roman"/>
        </w:rPr>
        <w:t xml:space="preserve">Плаћање обавеза предузећа, </w:t>
      </w:r>
      <w:proofErr w:type="gramStart"/>
      <w:r w:rsidRPr="003674B4">
        <w:rPr>
          <w:rFonts w:ascii="Times New Roman" w:hAnsi="Times New Roman" w:cs="Times New Roman"/>
        </w:rPr>
        <w:t>одлив  новца</w:t>
      </w:r>
      <w:proofErr w:type="gramEnd"/>
      <w:r w:rsidRPr="003674B4">
        <w:rPr>
          <w:rFonts w:ascii="Times New Roman" w:hAnsi="Times New Roman" w:cs="Times New Roman"/>
        </w:rPr>
        <w:t xml:space="preserve"> је у складу са трошковима пословања приказаним у Билансу успеха предузећа. </w:t>
      </w:r>
      <w:proofErr w:type="gramStart"/>
      <w:r w:rsidRPr="003674B4">
        <w:rPr>
          <w:rFonts w:ascii="Times New Roman" w:hAnsi="Times New Roman" w:cs="Times New Roman"/>
        </w:rPr>
        <w:t>Предузеће уредно измирује своје обавезе према добав</w:t>
      </w:r>
      <w:r w:rsidR="0036068B">
        <w:rPr>
          <w:rFonts w:ascii="Times New Roman" w:hAnsi="Times New Roman" w:cs="Times New Roman"/>
          <w:lang/>
        </w:rPr>
        <w:t>ља</w:t>
      </w:r>
      <w:r w:rsidRPr="003674B4">
        <w:rPr>
          <w:rFonts w:ascii="Times New Roman" w:hAnsi="Times New Roman" w:cs="Times New Roman"/>
        </w:rPr>
        <w:t xml:space="preserve">чима </w:t>
      </w:r>
      <w:r w:rsidR="005D1322" w:rsidRPr="003674B4">
        <w:rPr>
          <w:rFonts w:ascii="Times New Roman" w:hAnsi="Times New Roman" w:cs="Times New Roman"/>
        </w:rPr>
        <w:t>и држави.</w:t>
      </w:r>
      <w:proofErr w:type="gramEnd"/>
      <w:r w:rsidR="005D1322" w:rsidRPr="003674B4">
        <w:rPr>
          <w:rFonts w:ascii="Times New Roman" w:hAnsi="Times New Roman" w:cs="Times New Roman"/>
        </w:rPr>
        <w:t xml:space="preserve"> </w:t>
      </w:r>
      <w:proofErr w:type="gramStart"/>
      <w:r w:rsidR="005D1322" w:rsidRPr="003674B4">
        <w:rPr>
          <w:rFonts w:ascii="Times New Roman" w:hAnsi="Times New Roman" w:cs="Times New Roman"/>
        </w:rPr>
        <w:t>Одлив новца је мањи од планираног, због кашњења у реализацији</w:t>
      </w:r>
      <w:r w:rsidR="0036068B">
        <w:rPr>
          <w:rFonts w:ascii="Times New Roman" w:hAnsi="Times New Roman" w:cs="Times New Roman"/>
          <w:lang/>
        </w:rPr>
        <w:t xml:space="preserve"> </w:t>
      </w:r>
      <w:r w:rsidR="005D1322" w:rsidRPr="003674B4">
        <w:rPr>
          <w:rFonts w:ascii="Times New Roman" w:hAnsi="Times New Roman" w:cs="Times New Roman"/>
        </w:rPr>
        <w:t xml:space="preserve">неких </w:t>
      </w:r>
      <w:r w:rsidR="0038379B" w:rsidRPr="003674B4">
        <w:rPr>
          <w:rFonts w:ascii="Times New Roman" w:hAnsi="Times New Roman" w:cs="Times New Roman"/>
        </w:rPr>
        <w:t xml:space="preserve">планираних </w:t>
      </w:r>
      <w:r w:rsidR="005D1322" w:rsidRPr="003674B4">
        <w:rPr>
          <w:rFonts w:ascii="Times New Roman" w:hAnsi="Times New Roman" w:cs="Times New Roman"/>
        </w:rPr>
        <w:t>активност</w:t>
      </w:r>
      <w:r w:rsidR="0036068B">
        <w:rPr>
          <w:rFonts w:ascii="Times New Roman" w:hAnsi="Times New Roman" w:cs="Times New Roman"/>
          <w:lang/>
        </w:rPr>
        <w:t>и</w:t>
      </w:r>
      <w:r w:rsidR="0038379B" w:rsidRPr="003674B4">
        <w:rPr>
          <w:rFonts w:ascii="Times New Roman" w:hAnsi="Times New Roman" w:cs="Times New Roman"/>
        </w:rPr>
        <w:t>.</w:t>
      </w:r>
      <w:proofErr w:type="gramEnd"/>
      <w:r w:rsidR="005D1322" w:rsidRPr="003674B4">
        <w:rPr>
          <w:rFonts w:ascii="Times New Roman" w:hAnsi="Times New Roman" w:cs="Times New Roman"/>
        </w:rPr>
        <w:t xml:space="preserve"> Нису плаћене обавезе по рачунима који су достављени задњих дана овог периода, као и по рачунима за обезбеђење Београдске тврђаве и парка Калемегдан који се плаћају по добијању субвенција </w:t>
      </w:r>
      <w:r w:rsidR="006F22EB" w:rsidRPr="003674B4">
        <w:rPr>
          <w:rFonts w:ascii="Times New Roman" w:hAnsi="Times New Roman" w:cs="Times New Roman"/>
        </w:rPr>
        <w:t xml:space="preserve">за ову намену </w:t>
      </w:r>
      <w:r w:rsidR="005D1322" w:rsidRPr="003674B4">
        <w:rPr>
          <w:rFonts w:ascii="Times New Roman" w:hAnsi="Times New Roman" w:cs="Times New Roman"/>
        </w:rPr>
        <w:t xml:space="preserve">од </w:t>
      </w:r>
      <w:r w:rsidR="006F22EB" w:rsidRPr="003674B4">
        <w:rPr>
          <w:rFonts w:ascii="Times New Roman" w:hAnsi="Times New Roman" w:cs="Times New Roman"/>
        </w:rPr>
        <w:t>стране О</w:t>
      </w:r>
      <w:r w:rsidR="005D1322" w:rsidRPr="003674B4">
        <w:rPr>
          <w:rFonts w:ascii="Times New Roman" w:hAnsi="Times New Roman" w:cs="Times New Roman"/>
        </w:rPr>
        <w:t>снивача</w:t>
      </w:r>
      <w:r w:rsidR="006F22EB" w:rsidRPr="003674B4">
        <w:rPr>
          <w:rFonts w:ascii="Times New Roman" w:hAnsi="Times New Roman" w:cs="Times New Roman"/>
        </w:rPr>
        <w:t xml:space="preserve"> </w:t>
      </w:r>
      <w:proofErr w:type="gramStart"/>
      <w:r w:rsidR="005D1322" w:rsidRPr="003674B4">
        <w:rPr>
          <w:rFonts w:ascii="Times New Roman" w:hAnsi="Times New Roman" w:cs="Times New Roman"/>
        </w:rPr>
        <w:t>( сходно</w:t>
      </w:r>
      <w:proofErr w:type="gramEnd"/>
      <w:r w:rsidR="005D1322" w:rsidRPr="003674B4">
        <w:rPr>
          <w:rFonts w:ascii="Times New Roman" w:hAnsi="Times New Roman" w:cs="Times New Roman"/>
        </w:rPr>
        <w:t xml:space="preserve"> </w:t>
      </w:r>
      <w:r w:rsidR="00020F9A" w:rsidRPr="003674B4">
        <w:rPr>
          <w:rFonts w:ascii="Times New Roman" w:hAnsi="Times New Roman" w:cs="Times New Roman"/>
        </w:rPr>
        <w:t>З</w:t>
      </w:r>
      <w:r w:rsidR="005D1322" w:rsidRPr="003674B4">
        <w:rPr>
          <w:rFonts w:ascii="Times New Roman" w:hAnsi="Times New Roman" w:cs="Times New Roman"/>
        </w:rPr>
        <w:t>акону</w:t>
      </w:r>
      <w:r w:rsidR="00020F9A" w:rsidRPr="003674B4">
        <w:rPr>
          <w:rFonts w:ascii="Times New Roman" w:hAnsi="Times New Roman" w:cs="Times New Roman"/>
        </w:rPr>
        <w:t xml:space="preserve"> о измирењу новчаних обавеза ове субвенције се уплаћују око 45. дана од настанка обавезе)</w:t>
      </w:r>
      <w:r w:rsidR="005D1322" w:rsidRPr="003674B4">
        <w:rPr>
          <w:rFonts w:ascii="Times New Roman" w:hAnsi="Times New Roman" w:cs="Times New Roman"/>
        </w:rPr>
        <w:t>.</w:t>
      </w:r>
      <w:r w:rsidR="00020F9A" w:rsidRPr="003674B4">
        <w:rPr>
          <w:rFonts w:ascii="Times New Roman" w:hAnsi="Times New Roman" w:cs="Times New Roman"/>
        </w:rPr>
        <w:t xml:space="preserve"> </w:t>
      </w:r>
      <w:proofErr w:type="gramStart"/>
      <w:r w:rsidR="00020F9A" w:rsidRPr="003674B4">
        <w:rPr>
          <w:rFonts w:ascii="Times New Roman" w:hAnsi="Times New Roman" w:cs="Times New Roman"/>
        </w:rPr>
        <w:t>Ове чињенице се директно одражавају</w:t>
      </w:r>
      <w:r w:rsidR="005D1322" w:rsidRPr="003674B4">
        <w:rPr>
          <w:rFonts w:ascii="Times New Roman" w:hAnsi="Times New Roman" w:cs="Times New Roman"/>
        </w:rPr>
        <w:t xml:space="preserve"> </w:t>
      </w:r>
      <w:r w:rsidR="00020F9A" w:rsidRPr="003674B4">
        <w:rPr>
          <w:rFonts w:ascii="Times New Roman" w:hAnsi="Times New Roman" w:cs="Times New Roman"/>
        </w:rPr>
        <w:t>на токове готовине.</w:t>
      </w:r>
      <w:proofErr w:type="gramEnd"/>
    </w:p>
    <w:p w:rsidR="005D1322" w:rsidRPr="003674B4" w:rsidRDefault="00020F9A" w:rsidP="00F0791A">
      <w:pPr>
        <w:spacing w:after="0" w:line="240" w:lineRule="auto"/>
        <w:jc w:val="both"/>
        <w:rPr>
          <w:rFonts w:ascii="Times New Roman" w:hAnsi="Times New Roman" w:cs="Times New Roman"/>
        </w:rPr>
      </w:pPr>
      <w:r w:rsidRPr="003674B4">
        <w:rPr>
          <w:rFonts w:ascii="Times New Roman" w:hAnsi="Times New Roman" w:cs="Times New Roman"/>
        </w:rPr>
        <w:t xml:space="preserve">Предузеће је у </w:t>
      </w:r>
      <w:proofErr w:type="gramStart"/>
      <w:r w:rsidRPr="003674B4">
        <w:rPr>
          <w:rFonts w:ascii="Times New Roman" w:hAnsi="Times New Roman" w:cs="Times New Roman"/>
        </w:rPr>
        <w:t xml:space="preserve">потпуности </w:t>
      </w:r>
      <w:r w:rsidR="00A53F33" w:rsidRPr="003674B4">
        <w:rPr>
          <w:rFonts w:ascii="Times New Roman" w:hAnsi="Times New Roman" w:cs="Times New Roman"/>
        </w:rPr>
        <w:t xml:space="preserve"> </w:t>
      </w:r>
      <w:r w:rsidRPr="003674B4">
        <w:rPr>
          <w:rFonts w:ascii="Times New Roman" w:hAnsi="Times New Roman" w:cs="Times New Roman"/>
        </w:rPr>
        <w:t>ликвидно</w:t>
      </w:r>
      <w:proofErr w:type="gramEnd"/>
      <w:r w:rsidRPr="003674B4">
        <w:rPr>
          <w:rFonts w:ascii="Times New Roman" w:hAnsi="Times New Roman" w:cs="Times New Roman"/>
        </w:rPr>
        <w:t xml:space="preserve">. Део слободних новчаних средстава се, након анализе </w:t>
      </w:r>
      <w:r w:rsidR="006F22EB" w:rsidRPr="003674B4">
        <w:rPr>
          <w:rFonts w:ascii="Times New Roman" w:hAnsi="Times New Roman" w:cs="Times New Roman"/>
        </w:rPr>
        <w:t xml:space="preserve">планираних </w:t>
      </w:r>
      <w:r w:rsidRPr="003674B4">
        <w:rPr>
          <w:rFonts w:ascii="Times New Roman" w:hAnsi="Times New Roman" w:cs="Times New Roman"/>
        </w:rPr>
        <w:t xml:space="preserve">прихода и расхода у </w:t>
      </w:r>
      <w:proofErr w:type="gramStart"/>
      <w:r w:rsidR="006F22EB" w:rsidRPr="003674B4">
        <w:rPr>
          <w:rFonts w:ascii="Times New Roman" w:hAnsi="Times New Roman" w:cs="Times New Roman"/>
        </w:rPr>
        <w:t xml:space="preserve">одређеном </w:t>
      </w:r>
      <w:r w:rsidRPr="003674B4">
        <w:rPr>
          <w:rFonts w:ascii="Times New Roman" w:hAnsi="Times New Roman" w:cs="Times New Roman"/>
        </w:rPr>
        <w:t xml:space="preserve"> период</w:t>
      </w:r>
      <w:r w:rsidR="006F22EB" w:rsidRPr="003674B4">
        <w:rPr>
          <w:rFonts w:ascii="Times New Roman" w:hAnsi="Times New Roman" w:cs="Times New Roman"/>
        </w:rPr>
        <w:t>у</w:t>
      </w:r>
      <w:proofErr w:type="gramEnd"/>
      <w:r w:rsidR="006F22EB" w:rsidRPr="003674B4">
        <w:rPr>
          <w:rFonts w:ascii="Times New Roman" w:hAnsi="Times New Roman" w:cs="Times New Roman"/>
        </w:rPr>
        <w:t xml:space="preserve"> како би се обезбедило успешно пословање</w:t>
      </w:r>
      <w:r w:rsidRPr="003674B4">
        <w:rPr>
          <w:rFonts w:ascii="Times New Roman" w:hAnsi="Times New Roman" w:cs="Times New Roman"/>
        </w:rPr>
        <w:t xml:space="preserve">, орочава и на тај начин се убирају </w:t>
      </w:r>
      <w:r w:rsidR="00A53F33" w:rsidRPr="003674B4">
        <w:rPr>
          <w:rFonts w:ascii="Times New Roman" w:hAnsi="Times New Roman" w:cs="Times New Roman"/>
        </w:rPr>
        <w:t xml:space="preserve">финансијски </w:t>
      </w:r>
      <w:r w:rsidRPr="003674B4">
        <w:rPr>
          <w:rFonts w:ascii="Times New Roman" w:hAnsi="Times New Roman" w:cs="Times New Roman"/>
        </w:rPr>
        <w:t xml:space="preserve">приходи предузећа.  </w:t>
      </w:r>
      <w:r w:rsidR="005D1322" w:rsidRPr="003674B4">
        <w:rPr>
          <w:rFonts w:ascii="Times New Roman" w:hAnsi="Times New Roman" w:cs="Times New Roman"/>
        </w:rPr>
        <w:t xml:space="preserve"> </w:t>
      </w:r>
    </w:p>
    <w:p w:rsidR="008E481C" w:rsidRDefault="008E481C" w:rsidP="00F0791A">
      <w:pPr>
        <w:spacing w:after="0" w:line="240" w:lineRule="auto"/>
        <w:jc w:val="both"/>
        <w:rPr>
          <w:rFonts w:ascii="Times New Roman" w:hAnsi="Times New Roman" w:cs="Times New Roman"/>
          <w:i/>
          <w:sz w:val="24"/>
          <w:szCs w:val="24"/>
        </w:rPr>
      </w:pPr>
    </w:p>
    <w:p w:rsidR="004A4468" w:rsidRPr="004A4468" w:rsidRDefault="004A4468" w:rsidP="008E481C">
      <w:pPr>
        <w:rPr>
          <w:rFonts w:ascii="Times New Roman" w:hAnsi="Times New Roman" w:cs="Times New Roman"/>
          <w:i/>
          <w:sz w:val="24"/>
          <w:szCs w:val="24"/>
        </w:rPr>
      </w:pPr>
    </w:p>
    <w:p w:rsidR="008E481C" w:rsidRDefault="008E481C" w:rsidP="008E481C">
      <w:pPr>
        <w:rPr>
          <w:rFonts w:ascii="Times New Roman" w:hAnsi="Times New Roman" w:cs="Times New Roman"/>
          <w:sz w:val="24"/>
          <w:szCs w:val="24"/>
        </w:rPr>
      </w:pPr>
      <w:r>
        <w:rPr>
          <w:rFonts w:ascii="Times New Roman" w:hAnsi="Times New Roman" w:cs="Times New Roman"/>
          <w:sz w:val="24"/>
          <w:szCs w:val="24"/>
        </w:rPr>
        <w:t>4. ТРОШКОВИ ЗАПОСЛЕНИХ</w:t>
      </w:r>
    </w:p>
    <w:p w:rsidR="008E481C" w:rsidRPr="003674B4" w:rsidRDefault="006F22EB" w:rsidP="00A53F33">
      <w:pPr>
        <w:spacing w:after="0"/>
        <w:jc w:val="both"/>
        <w:rPr>
          <w:rFonts w:ascii="Times New Roman" w:hAnsi="Times New Roman" w:cs="Times New Roman"/>
        </w:rPr>
      </w:pPr>
      <w:r w:rsidRPr="003674B4">
        <w:rPr>
          <w:rFonts w:ascii="Times New Roman" w:hAnsi="Times New Roman" w:cs="Times New Roman"/>
        </w:rPr>
        <w:t xml:space="preserve">Све </w:t>
      </w:r>
      <w:proofErr w:type="gramStart"/>
      <w:r w:rsidRPr="003674B4">
        <w:rPr>
          <w:rFonts w:ascii="Times New Roman" w:hAnsi="Times New Roman" w:cs="Times New Roman"/>
        </w:rPr>
        <w:t>позиције  трошкова</w:t>
      </w:r>
      <w:proofErr w:type="gramEnd"/>
      <w:r w:rsidRPr="003674B4">
        <w:rPr>
          <w:rFonts w:ascii="Times New Roman" w:hAnsi="Times New Roman" w:cs="Times New Roman"/>
        </w:rPr>
        <w:t xml:space="preserve"> запослених у периоду 01.01</w:t>
      </w:r>
      <w:r w:rsidR="0036068B">
        <w:rPr>
          <w:rFonts w:ascii="Times New Roman" w:hAnsi="Times New Roman" w:cs="Times New Roman"/>
          <w:lang/>
        </w:rPr>
        <w:t xml:space="preserve"> </w:t>
      </w:r>
      <w:r w:rsidRPr="003674B4">
        <w:rPr>
          <w:rFonts w:ascii="Times New Roman" w:hAnsi="Times New Roman" w:cs="Times New Roman"/>
        </w:rPr>
        <w:t>-</w:t>
      </w:r>
      <w:r w:rsidR="0036068B">
        <w:rPr>
          <w:rFonts w:ascii="Times New Roman" w:hAnsi="Times New Roman" w:cs="Times New Roman"/>
          <w:lang/>
        </w:rPr>
        <w:t xml:space="preserve"> </w:t>
      </w:r>
      <w:r w:rsidRPr="003674B4">
        <w:rPr>
          <w:rFonts w:ascii="Times New Roman" w:hAnsi="Times New Roman" w:cs="Times New Roman"/>
        </w:rPr>
        <w:t xml:space="preserve">31.03. </w:t>
      </w:r>
      <w:proofErr w:type="gramStart"/>
      <w:r w:rsidRPr="003674B4">
        <w:rPr>
          <w:rFonts w:ascii="Times New Roman" w:hAnsi="Times New Roman" w:cs="Times New Roman"/>
        </w:rPr>
        <w:t>биле</w:t>
      </w:r>
      <w:proofErr w:type="gramEnd"/>
      <w:r w:rsidRPr="003674B4">
        <w:rPr>
          <w:rFonts w:ascii="Times New Roman" w:hAnsi="Times New Roman" w:cs="Times New Roman"/>
        </w:rPr>
        <w:t xml:space="preserve"> су у складу са планираним величинама.</w:t>
      </w:r>
    </w:p>
    <w:p w:rsidR="00EA3674" w:rsidRPr="003674B4" w:rsidRDefault="00EA3674" w:rsidP="00A53F33">
      <w:pPr>
        <w:spacing w:after="0"/>
        <w:jc w:val="both"/>
        <w:rPr>
          <w:rFonts w:ascii="Times New Roman" w:hAnsi="Times New Roman" w:cs="Times New Roman"/>
        </w:rPr>
      </w:pPr>
      <w:r w:rsidRPr="003674B4">
        <w:rPr>
          <w:rFonts w:ascii="Times New Roman" w:hAnsi="Times New Roman" w:cs="Times New Roman"/>
        </w:rPr>
        <w:t xml:space="preserve">Маса исплаћених зарада </w:t>
      </w:r>
      <w:proofErr w:type="gramStart"/>
      <w:r w:rsidRPr="003674B4">
        <w:rPr>
          <w:rFonts w:ascii="Times New Roman" w:hAnsi="Times New Roman" w:cs="Times New Roman"/>
        </w:rPr>
        <w:t>( бруто</w:t>
      </w:r>
      <w:proofErr w:type="gramEnd"/>
      <w:r w:rsidRPr="003674B4">
        <w:rPr>
          <w:rFonts w:ascii="Times New Roman" w:hAnsi="Times New Roman" w:cs="Times New Roman"/>
        </w:rPr>
        <w:t xml:space="preserve"> I , бруто II , нето ) је нешто нижа од планираних величина. У исказаној маси није обухваћено 10 %  - 4</w:t>
      </w:r>
      <w:r w:rsidR="0038379B" w:rsidRPr="003674B4">
        <w:rPr>
          <w:rFonts w:ascii="Times New Roman" w:hAnsi="Times New Roman" w:cs="Times New Roman"/>
        </w:rPr>
        <w:t>01</w:t>
      </w:r>
      <w:r w:rsidRPr="003674B4">
        <w:rPr>
          <w:rFonts w:ascii="Times New Roman" w:hAnsi="Times New Roman" w:cs="Times New Roman"/>
        </w:rPr>
        <w:t>.</w:t>
      </w:r>
      <w:r w:rsidR="0038379B" w:rsidRPr="003674B4">
        <w:rPr>
          <w:rFonts w:ascii="Times New Roman" w:hAnsi="Times New Roman" w:cs="Times New Roman"/>
        </w:rPr>
        <w:t>387</w:t>
      </w:r>
      <w:r w:rsidRPr="003674B4">
        <w:rPr>
          <w:rFonts w:ascii="Times New Roman" w:hAnsi="Times New Roman" w:cs="Times New Roman"/>
        </w:rPr>
        <w:t xml:space="preserve"> динара,  које је уплаћено на посебан рачун, сходно одредбама Закона о привременом уређењу основица за обрачун и исплату плата односно зарада</w:t>
      </w:r>
      <w:r w:rsidR="001C60DA" w:rsidRPr="003674B4">
        <w:rPr>
          <w:rFonts w:ascii="Times New Roman" w:hAnsi="Times New Roman" w:cs="Times New Roman"/>
        </w:rPr>
        <w:t xml:space="preserve"> </w:t>
      </w:r>
      <w:r w:rsidRPr="003674B4">
        <w:rPr>
          <w:rFonts w:ascii="Times New Roman" w:hAnsi="Times New Roman" w:cs="Times New Roman"/>
        </w:rPr>
        <w:t>и других сталних примања код корисника јавних средстава.</w:t>
      </w:r>
    </w:p>
    <w:p w:rsidR="00EA3674" w:rsidRPr="003674B4" w:rsidRDefault="00EA3674" w:rsidP="00ED123B">
      <w:pPr>
        <w:spacing w:after="0"/>
        <w:jc w:val="both"/>
        <w:rPr>
          <w:rFonts w:ascii="Times New Roman" w:hAnsi="Times New Roman" w:cs="Times New Roman"/>
        </w:rPr>
      </w:pPr>
      <w:r w:rsidRPr="003674B4">
        <w:rPr>
          <w:rFonts w:ascii="Times New Roman" w:hAnsi="Times New Roman" w:cs="Times New Roman"/>
        </w:rPr>
        <w:t xml:space="preserve">Кад се </w:t>
      </w:r>
      <w:proofErr w:type="gramStart"/>
      <w:r w:rsidRPr="003674B4">
        <w:rPr>
          <w:rFonts w:ascii="Times New Roman" w:hAnsi="Times New Roman" w:cs="Times New Roman"/>
        </w:rPr>
        <w:t>маси  бруто</w:t>
      </w:r>
      <w:proofErr w:type="gramEnd"/>
      <w:r w:rsidRPr="003674B4">
        <w:rPr>
          <w:rFonts w:ascii="Times New Roman" w:hAnsi="Times New Roman" w:cs="Times New Roman"/>
        </w:rPr>
        <w:t xml:space="preserve"> II исплаћених зарада </w:t>
      </w:r>
      <w:r w:rsidR="00D6257B" w:rsidRPr="003674B4">
        <w:rPr>
          <w:rFonts w:ascii="Times New Roman" w:hAnsi="Times New Roman" w:cs="Times New Roman"/>
        </w:rPr>
        <w:t xml:space="preserve"> дода наведених 10 %, то је мање од планиране масе бруто II, за овај период. Није се </w:t>
      </w:r>
      <w:proofErr w:type="gramStart"/>
      <w:r w:rsidR="00D6257B" w:rsidRPr="003674B4">
        <w:rPr>
          <w:rFonts w:ascii="Times New Roman" w:hAnsi="Times New Roman" w:cs="Times New Roman"/>
        </w:rPr>
        <w:t>мењао  укупан</w:t>
      </w:r>
      <w:proofErr w:type="gramEnd"/>
      <w:r w:rsidR="00D6257B" w:rsidRPr="003674B4">
        <w:rPr>
          <w:rFonts w:ascii="Times New Roman" w:hAnsi="Times New Roman" w:cs="Times New Roman"/>
        </w:rPr>
        <w:t xml:space="preserve"> број запослених у предузећу</w:t>
      </w:r>
      <w:r w:rsidR="0036068B">
        <w:rPr>
          <w:rFonts w:ascii="Times New Roman" w:hAnsi="Times New Roman" w:cs="Times New Roman"/>
          <w:lang/>
        </w:rPr>
        <w:t>, остао је 15</w:t>
      </w:r>
      <w:r w:rsidR="00B84AF2">
        <w:rPr>
          <w:rFonts w:ascii="Times New Roman" w:hAnsi="Times New Roman" w:cs="Times New Roman"/>
          <w:lang/>
        </w:rPr>
        <w:t xml:space="preserve"> као претходне године</w:t>
      </w:r>
      <w:r w:rsidR="00D6257B" w:rsidRPr="003674B4">
        <w:rPr>
          <w:rFonts w:ascii="Times New Roman" w:hAnsi="Times New Roman" w:cs="Times New Roman"/>
        </w:rPr>
        <w:t>.</w:t>
      </w:r>
    </w:p>
    <w:p w:rsidR="00D6257B" w:rsidRPr="003674B4" w:rsidRDefault="00D6257B" w:rsidP="00ED123B">
      <w:pPr>
        <w:spacing w:after="0"/>
        <w:jc w:val="both"/>
        <w:rPr>
          <w:rFonts w:ascii="Times New Roman" w:hAnsi="Times New Roman" w:cs="Times New Roman"/>
        </w:rPr>
      </w:pPr>
      <w:proofErr w:type="gramStart"/>
      <w:r w:rsidRPr="003674B4">
        <w:rPr>
          <w:rFonts w:ascii="Times New Roman" w:hAnsi="Times New Roman" w:cs="Times New Roman"/>
        </w:rPr>
        <w:t>Није било исплата по основу уговора о делу и ауторских уговора, мада је бил</w:t>
      </w:r>
      <w:r w:rsidR="00B84AF2">
        <w:rPr>
          <w:rFonts w:ascii="Times New Roman" w:hAnsi="Times New Roman" w:cs="Times New Roman"/>
          <w:lang/>
        </w:rPr>
        <w:t>о</w:t>
      </w:r>
      <w:r w:rsidRPr="003674B4">
        <w:rPr>
          <w:rFonts w:ascii="Times New Roman" w:hAnsi="Times New Roman" w:cs="Times New Roman"/>
        </w:rPr>
        <w:t xml:space="preserve"> планиран</w:t>
      </w:r>
      <w:r w:rsidR="00B84AF2">
        <w:rPr>
          <w:rFonts w:ascii="Times New Roman" w:hAnsi="Times New Roman" w:cs="Times New Roman"/>
          <w:lang/>
        </w:rPr>
        <w:t>о</w:t>
      </w:r>
      <w:r w:rsidRPr="003674B4">
        <w:rPr>
          <w:rFonts w:ascii="Times New Roman" w:hAnsi="Times New Roman" w:cs="Times New Roman"/>
        </w:rPr>
        <w:t xml:space="preserve"> у малом обиму.</w:t>
      </w:r>
      <w:proofErr w:type="gramEnd"/>
      <w:r w:rsidRPr="003674B4">
        <w:rPr>
          <w:rFonts w:ascii="Times New Roman" w:hAnsi="Times New Roman" w:cs="Times New Roman"/>
        </w:rPr>
        <w:t xml:space="preserve"> </w:t>
      </w:r>
      <w:proofErr w:type="gramStart"/>
      <w:r w:rsidRPr="003674B4">
        <w:rPr>
          <w:rFonts w:ascii="Times New Roman" w:hAnsi="Times New Roman" w:cs="Times New Roman"/>
        </w:rPr>
        <w:t>Ове исплате су пренесене у наредне периоде, због кашњења у реализацији неких програма или пројеката због тога што нису били испуњени потребни услови.</w:t>
      </w:r>
      <w:proofErr w:type="gramEnd"/>
      <w:r w:rsidRPr="003674B4">
        <w:rPr>
          <w:rFonts w:ascii="Times New Roman" w:hAnsi="Times New Roman" w:cs="Times New Roman"/>
        </w:rPr>
        <w:t xml:space="preserve"> </w:t>
      </w:r>
      <w:proofErr w:type="gramStart"/>
      <w:r w:rsidRPr="003674B4">
        <w:rPr>
          <w:rFonts w:ascii="Times New Roman" w:hAnsi="Times New Roman" w:cs="Times New Roman"/>
        </w:rPr>
        <w:t xml:space="preserve">Исплате и број извршиоца по основу уговора о привременим и повременим пословима </w:t>
      </w:r>
      <w:r w:rsidR="00B84AF2">
        <w:rPr>
          <w:rFonts w:ascii="Times New Roman" w:hAnsi="Times New Roman" w:cs="Times New Roman"/>
          <w:lang/>
        </w:rPr>
        <w:t>су</w:t>
      </w:r>
      <w:r w:rsidRPr="003674B4">
        <w:rPr>
          <w:rFonts w:ascii="Times New Roman" w:hAnsi="Times New Roman" w:cs="Times New Roman"/>
        </w:rPr>
        <w:t xml:space="preserve"> у складу са планираним величинама, што се може констатовати и за исплате надокнада члановима Надзорног одбора предузећа.</w:t>
      </w:r>
      <w:proofErr w:type="gramEnd"/>
    </w:p>
    <w:p w:rsidR="00786F99" w:rsidRPr="003674B4" w:rsidRDefault="00786F99" w:rsidP="0038379B">
      <w:pPr>
        <w:spacing w:after="0"/>
        <w:jc w:val="both"/>
        <w:rPr>
          <w:rFonts w:ascii="Times New Roman" w:hAnsi="Times New Roman" w:cs="Times New Roman"/>
        </w:rPr>
      </w:pPr>
      <w:r w:rsidRPr="003674B4">
        <w:rPr>
          <w:rFonts w:ascii="Times New Roman" w:hAnsi="Times New Roman" w:cs="Times New Roman"/>
        </w:rPr>
        <w:t xml:space="preserve">Није било исплата по осталим уговорима, пошто се са </w:t>
      </w:r>
      <w:proofErr w:type="gramStart"/>
      <w:r w:rsidRPr="003674B4">
        <w:rPr>
          <w:rFonts w:ascii="Times New Roman" w:hAnsi="Times New Roman" w:cs="Times New Roman"/>
        </w:rPr>
        <w:t>ангажовањем  волонтера</w:t>
      </w:r>
      <w:proofErr w:type="gramEnd"/>
      <w:r w:rsidRPr="003674B4">
        <w:rPr>
          <w:rFonts w:ascii="Times New Roman" w:hAnsi="Times New Roman" w:cs="Times New Roman"/>
        </w:rPr>
        <w:t xml:space="preserve"> почиње са почетком туристичке сезоне и отварањем објеката за посетиоце. </w:t>
      </w:r>
    </w:p>
    <w:p w:rsidR="00786F99" w:rsidRPr="003674B4" w:rsidRDefault="00786F99" w:rsidP="001C60DA">
      <w:pPr>
        <w:spacing w:after="0"/>
        <w:jc w:val="both"/>
        <w:rPr>
          <w:rFonts w:ascii="Times New Roman" w:hAnsi="Times New Roman" w:cs="Times New Roman"/>
        </w:rPr>
      </w:pPr>
      <w:r w:rsidRPr="003674B4">
        <w:rPr>
          <w:rFonts w:ascii="Times New Roman" w:hAnsi="Times New Roman" w:cs="Times New Roman"/>
        </w:rPr>
        <w:t xml:space="preserve">Накнаде за превоз запослених </w:t>
      </w:r>
      <w:proofErr w:type="gramStart"/>
      <w:r w:rsidRPr="003674B4">
        <w:rPr>
          <w:rFonts w:ascii="Times New Roman" w:hAnsi="Times New Roman" w:cs="Times New Roman"/>
        </w:rPr>
        <w:t>на  посао</w:t>
      </w:r>
      <w:proofErr w:type="gramEnd"/>
      <w:r w:rsidRPr="003674B4">
        <w:rPr>
          <w:rFonts w:ascii="Times New Roman" w:hAnsi="Times New Roman" w:cs="Times New Roman"/>
        </w:rPr>
        <w:t xml:space="preserve"> и са посла, као и јубиларне награде су у складу са планираним  величинама, односно сходно броју извршиоца који испуњавају услове за исплату јубиларне награде.</w:t>
      </w:r>
      <w:r w:rsidR="001C60DA" w:rsidRPr="003674B4">
        <w:rPr>
          <w:rFonts w:ascii="Times New Roman" w:hAnsi="Times New Roman" w:cs="Times New Roman"/>
        </w:rPr>
        <w:t xml:space="preserve"> </w:t>
      </w:r>
      <w:r w:rsidR="0038379B" w:rsidRPr="003674B4">
        <w:rPr>
          <w:rFonts w:ascii="Times New Roman" w:hAnsi="Times New Roman" w:cs="Times New Roman"/>
        </w:rPr>
        <w:t>Јубиларна награда у висини од 148.365 динара</w:t>
      </w:r>
      <w:r w:rsidR="001C60DA" w:rsidRPr="003674B4">
        <w:rPr>
          <w:rFonts w:ascii="Times New Roman" w:hAnsi="Times New Roman" w:cs="Times New Roman"/>
        </w:rPr>
        <w:t xml:space="preserve"> (бруто)</w:t>
      </w:r>
      <w:r w:rsidR="0038379B" w:rsidRPr="003674B4">
        <w:rPr>
          <w:rFonts w:ascii="Times New Roman" w:hAnsi="Times New Roman" w:cs="Times New Roman"/>
        </w:rPr>
        <w:t xml:space="preserve"> исплаћена је једном запосленом.</w:t>
      </w:r>
    </w:p>
    <w:p w:rsidR="00D6257B" w:rsidRPr="003674B4" w:rsidRDefault="00786F99" w:rsidP="00ED123B">
      <w:pPr>
        <w:spacing w:after="0"/>
        <w:jc w:val="both"/>
        <w:rPr>
          <w:rFonts w:ascii="Times New Roman" w:hAnsi="Times New Roman" w:cs="Times New Roman"/>
        </w:rPr>
      </w:pPr>
      <w:proofErr w:type="gramStart"/>
      <w:r w:rsidRPr="003674B4">
        <w:rPr>
          <w:rFonts w:ascii="Times New Roman" w:hAnsi="Times New Roman" w:cs="Times New Roman"/>
        </w:rPr>
        <w:t>Исплаћена  је</w:t>
      </w:r>
      <w:proofErr w:type="gramEnd"/>
      <w:r w:rsidRPr="003674B4">
        <w:rPr>
          <w:rFonts w:ascii="Times New Roman" w:hAnsi="Times New Roman" w:cs="Times New Roman"/>
        </w:rPr>
        <w:t xml:space="preserve"> надокнада члановима  Уметничког савета предузећа </w:t>
      </w:r>
      <w:r w:rsidR="0038379B" w:rsidRPr="003674B4">
        <w:rPr>
          <w:rFonts w:ascii="Times New Roman" w:hAnsi="Times New Roman" w:cs="Times New Roman"/>
        </w:rPr>
        <w:t xml:space="preserve">– укупно за три члана </w:t>
      </w:r>
      <w:r w:rsidRPr="003674B4">
        <w:rPr>
          <w:rFonts w:ascii="Times New Roman" w:hAnsi="Times New Roman" w:cs="Times New Roman"/>
        </w:rPr>
        <w:t>23.734 динара</w:t>
      </w:r>
      <w:r w:rsidR="00ED123B" w:rsidRPr="003674B4">
        <w:rPr>
          <w:rFonts w:ascii="Times New Roman" w:hAnsi="Times New Roman" w:cs="Times New Roman"/>
        </w:rPr>
        <w:t>.</w:t>
      </w:r>
    </w:p>
    <w:p w:rsidR="00ED123B" w:rsidRDefault="00ED123B" w:rsidP="00D6257B">
      <w:pPr>
        <w:spacing w:after="0"/>
        <w:rPr>
          <w:rFonts w:ascii="Times New Roman" w:hAnsi="Times New Roman" w:cs="Times New Roman"/>
          <w:sz w:val="24"/>
          <w:szCs w:val="24"/>
        </w:rPr>
      </w:pPr>
    </w:p>
    <w:p w:rsidR="008E481C" w:rsidRPr="008E481C" w:rsidRDefault="008E481C" w:rsidP="008E481C">
      <w:pPr>
        <w:rPr>
          <w:rFonts w:ascii="Times New Roman" w:hAnsi="Times New Roman" w:cs="Times New Roman"/>
          <w:sz w:val="24"/>
          <w:szCs w:val="24"/>
        </w:rPr>
      </w:pPr>
      <w:r>
        <w:rPr>
          <w:rFonts w:ascii="Times New Roman" w:hAnsi="Times New Roman" w:cs="Times New Roman"/>
          <w:sz w:val="24"/>
          <w:szCs w:val="24"/>
        </w:rPr>
        <w:t>5. ДИНАМИКА ЗАПОСЛЕНИХ</w:t>
      </w:r>
    </w:p>
    <w:p w:rsidR="008E481C" w:rsidRPr="003674B4" w:rsidRDefault="00ED123B" w:rsidP="001C60DA">
      <w:pPr>
        <w:rPr>
          <w:rFonts w:ascii="Times New Roman" w:hAnsi="Times New Roman" w:cs="Times New Roman"/>
          <w:i/>
        </w:rPr>
      </w:pPr>
      <w:r w:rsidRPr="003674B4">
        <w:rPr>
          <w:rFonts w:ascii="Times New Roman" w:hAnsi="Times New Roman" w:cs="Times New Roman"/>
        </w:rPr>
        <w:t xml:space="preserve">У овом периоду није </w:t>
      </w:r>
      <w:proofErr w:type="gramStart"/>
      <w:r w:rsidRPr="003674B4">
        <w:rPr>
          <w:rFonts w:ascii="Times New Roman" w:hAnsi="Times New Roman" w:cs="Times New Roman"/>
        </w:rPr>
        <w:t>било  прилива</w:t>
      </w:r>
      <w:proofErr w:type="gramEnd"/>
      <w:r w:rsidRPr="003674B4">
        <w:rPr>
          <w:rFonts w:ascii="Times New Roman" w:hAnsi="Times New Roman" w:cs="Times New Roman"/>
        </w:rPr>
        <w:t xml:space="preserve"> и одлива запослених</w:t>
      </w:r>
      <w:r w:rsidR="003674B4">
        <w:rPr>
          <w:rFonts w:ascii="Times New Roman" w:hAnsi="Times New Roman" w:cs="Times New Roman"/>
        </w:rPr>
        <w:t>.</w:t>
      </w:r>
    </w:p>
    <w:p w:rsidR="008E481C" w:rsidRDefault="008E481C" w:rsidP="008E481C">
      <w:pPr>
        <w:rPr>
          <w:rFonts w:ascii="Times New Roman" w:hAnsi="Times New Roman" w:cs="Times New Roman"/>
          <w:i/>
          <w:sz w:val="24"/>
          <w:szCs w:val="24"/>
        </w:rPr>
      </w:pPr>
    </w:p>
    <w:p w:rsidR="008E481C" w:rsidRDefault="008E481C" w:rsidP="008E481C">
      <w:pPr>
        <w:rPr>
          <w:rFonts w:ascii="Times New Roman" w:hAnsi="Times New Roman" w:cs="Times New Roman"/>
          <w:sz w:val="24"/>
          <w:szCs w:val="24"/>
        </w:rPr>
      </w:pPr>
      <w:r>
        <w:rPr>
          <w:rFonts w:ascii="Times New Roman" w:hAnsi="Times New Roman" w:cs="Times New Roman"/>
          <w:sz w:val="24"/>
          <w:szCs w:val="24"/>
        </w:rPr>
        <w:t xml:space="preserve">6. </w:t>
      </w:r>
      <w:r w:rsidR="006E7C62">
        <w:rPr>
          <w:rFonts w:ascii="Times New Roman" w:hAnsi="Times New Roman" w:cs="Times New Roman"/>
          <w:sz w:val="24"/>
          <w:szCs w:val="24"/>
        </w:rPr>
        <w:t>КРЕТАЊЕ ЦЕНА ПРОИЗВОДА И УСЛУГА</w:t>
      </w:r>
    </w:p>
    <w:p w:rsidR="006E7C62" w:rsidRPr="003674B4" w:rsidRDefault="00ED123B" w:rsidP="001C60DA">
      <w:pPr>
        <w:rPr>
          <w:rFonts w:ascii="Times New Roman" w:hAnsi="Times New Roman" w:cs="Times New Roman"/>
          <w:i/>
        </w:rPr>
      </w:pPr>
      <w:proofErr w:type="gramStart"/>
      <w:r w:rsidRPr="003674B4">
        <w:rPr>
          <w:rFonts w:ascii="Times New Roman" w:hAnsi="Times New Roman" w:cs="Times New Roman"/>
        </w:rPr>
        <w:t>У овом периоду није било промена цена које су дефинисане Ценовником предузећа.</w:t>
      </w:r>
      <w:proofErr w:type="gramEnd"/>
    </w:p>
    <w:p w:rsidR="006E7C62" w:rsidRDefault="006E7C62" w:rsidP="008E481C">
      <w:pPr>
        <w:rPr>
          <w:rFonts w:ascii="Times New Roman" w:hAnsi="Times New Roman" w:cs="Times New Roman"/>
          <w:sz w:val="24"/>
          <w:szCs w:val="24"/>
        </w:rPr>
      </w:pPr>
    </w:p>
    <w:p w:rsidR="0038379B" w:rsidRPr="0038379B" w:rsidRDefault="0038379B" w:rsidP="008E481C">
      <w:pPr>
        <w:rPr>
          <w:rFonts w:ascii="Times New Roman" w:hAnsi="Times New Roman" w:cs="Times New Roman"/>
          <w:sz w:val="24"/>
          <w:szCs w:val="24"/>
        </w:rPr>
      </w:pPr>
    </w:p>
    <w:p w:rsidR="006E7C62" w:rsidRDefault="006E7C62" w:rsidP="008E481C">
      <w:pPr>
        <w:rPr>
          <w:rFonts w:ascii="Times New Roman" w:hAnsi="Times New Roman" w:cs="Times New Roman"/>
          <w:sz w:val="24"/>
          <w:szCs w:val="24"/>
        </w:rPr>
      </w:pPr>
      <w:r>
        <w:rPr>
          <w:rFonts w:ascii="Times New Roman" w:hAnsi="Times New Roman" w:cs="Times New Roman"/>
          <w:sz w:val="24"/>
          <w:szCs w:val="24"/>
        </w:rPr>
        <w:t xml:space="preserve">7. </w:t>
      </w:r>
      <w:r w:rsidR="003A2E7D">
        <w:rPr>
          <w:rFonts w:ascii="Times New Roman" w:hAnsi="Times New Roman" w:cs="Times New Roman"/>
          <w:sz w:val="24"/>
          <w:szCs w:val="24"/>
        </w:rPr>
        <w:t>СУБВЕНЦИЈЕ И ОСТАЛИ ПРИХОДИ ИЗ БУЏЕТА</w:t>
      </w:r>
    </w:p>
    <w:p w:rsidR="003A2E7D" w:rsidRPr="003674B4" w:rsidRDefault="00CC3236" w:rsidP="003A2E7D">
      <w:pPr>
        <w:jc w:val="both"/>
        <w:rPr>
          <w:rFonts w:ascii="Times New Roman" w:hAnsi="Times New Roman" w:cs="Times New Roman"/>
        </w:rPr>
      </w:pPr>
      <w:r w:rsidRPr="003674B4">
        <w:rPr>
          <w:rFonts w:ascii="Times New Roman" w:hAnsi="Times New Roman" w:cs="Times New Roman"/>
        </w:rPr>
        <w:t xml:space="preserve">Обухваћене су субвенције за обезбеђење Београдске тврђаве </w:t>
      </w:r>
      <w:proofErr w:type="gramStart"/>
      <w:r w:rsidRPr="003674B4">
        <w:rPr>
          <w:rFonts w:ascii="Times New Roman" w:hAnsi="Times New Roman" w:cs="Times New Roman"/>
        </w:rPr>
        <w:t>( за</w:t>
      </w:r>
      <w:proofErr w:type="gramEnd"/>
      <w:r w:rsidRPr="003674B4">
        <w:rPr>
          <w:rFonts w:ascii="Times New Roman" w:hAnsi="Times New Roman" w:cs="Times New Roman"/>
        </w:rPr>
        <w:t xml:space="preserve"> нов</w:t>
      </w:r>
      <w:r w:rsidR="00B84AF2">
        <w:rPr>
          <w:rFonts w:ascii="Times New Roman" w:hAnsi="Times New Roman" w:cs="Times New Roman"/>
          <w:lang/>
        </w:rPr>
        <w:t>ембар</w:t>
      </w:r>
      <w:r w:rsidRPr="003674B4">
        <w:rPr>
          <w:rFonts w:ascii="Times New Roman" w:hAnsi="Times New Roman" w:cs="Times New Roman"/>
        </w:rPr>
        <w:t xml:space="preserve"> и дец</w:t>
      </w:r>
      <w:r w:rsidR="00B84AF2">
        <w:rPr>
          <w:rFonts w:ascii="Times New Roman" w:hAnsi="Times New Roman" w:cs="Times New Roman"/>
          <w:lang/>
        </w:rPr>
        <w:t>ембар</w:t>
      </w:r>
      <w:r w:rsidRPr="003674B4">
        <w:rPr>
          <w:rFonts w:ascii="Times New Roman" w:hAnsi="Times New Roman" w:cs="Times New Roman"/>
        </w:rPr>
        <w:t xml:space="preserve"> 201</w:t>
      </w:r>
      <w:r w:rsidR="0038379B" w:rsidRPr="003674B4">
        <w:rPr>
          <w:rFonts w:ascii="Times New Roman" w:hAnsi="Times New Roman" w:cs="Times New Roman"/>
        </w:rPr>
        <w:t>6</w:t>
      </w:r>
      <w:r w:rsidRPr="003674B4">
        <w:rPr>
          <w:rFonts w:ascii="Times New Roman" w:hAnsi="Times New Roman" w:cs="Times New Roman"/>
        </w:rPr>
        <w:t>.,  јануар  201</w:t>
      </w:r>
      <w:r w:rsidR="0038379B" w:rsidRPr="003674B4">
        <w:rPr>
          <w:rFonts w:ascii="Times New Roman" w:hAnsi="Times New Roman" w:cs="Times New Roman"/>
        </w:rPr>
        <w:t>7</w:t>
      </w:r>
      <w:r w:rsidRPr="003674B4">
        <w:rPr>
          <w:rFonts w:ascii="Times New Roman" w:hAnsi="Times New Roman" w:cs="Times New Roman"/>
        </w:rPr>
        <w:t xml:space="preserve">. године), као и субвенције за </w:t>
      </w:r>
      <w:r w:rsidR="0038379B" w:rsidRPr="003674B4">
        <w:rPr>
          <w:rFonts w:ascii="Times New Roman" w:hAnsi="Times New Roman" w:cs="Times New Roman"/>
        </w:rPr>
        <w:t xml:space="preserve">део </w:t>
      </w:r>
      <w:r w:rsidRPr="003674B4">
        <w:rPr>
          <w:rFonts w:ascii="Times New Roman" w:hAnsi="Times New Roman" w:cs="Times New Roman"/>
        </w:rPr>
        <w:t>зарад</w:t>
      </w:r>
      <w:r w:rsidR="0038379B" w:rsidRPr="003674B4">
        <w:rPr>
          <w:rFonts w:ascii="Times New Roman" w:hAnsi="Times New Roman" w:cs="Times New Roman"/>
        </w:rPr>
        <w:t>а</w:t>
      </w:r>
      <w:r w:rsidRPr="003674B4">
        <w:rPr>
          <w:rFonts w:ascii="Times New Roman" w:hAnsi="Times New Roman" w:cs="Times New Roman"/>
        </w:rPr>
        <w:t xml:space="preserve"> запослени (за јануар, фрбруар и 50% планиране субвенције за март 201</w:t>
      </w:r>
      <w:r w:rsidR="00B84AF2">
        <w:rPr>
          <w:rFonts w:ascii="Times New Roman" w:hAnsi="Times New Roman" w:cs="Times New Roman"/>
          <w:lang/>
        </w:rPr>
        <w:t>7</w:t>
      </w:r>
      <w:r w:rsidRPr="003674B4">
        <w:rPr>
          <w:rFonts w:ascii="Times New Roman" w:hAnsi="Times New Roman" w:cs="Times New Roman"/>
        </w:rPr>
        <w:t xml:space="preserve">.).   </w:t>
      </w:r>
    </w:p>
    <w:p w:rsidR="00CC3236" w:rsidRDefault="00CC3236" w:rsidP="003A2E7D">
      <w:pPr>
        <w:jc w:val="both"/>
        <w:rPr>
          <w:rFonts w:ascii="Times New Roman" w:hAnsi="Times New Roman" w:cs="Times New Roman"/>
          <w:sz w:val="24"/>
          <w:szCs w:val="24"/>
        </w:rPr>
      </w:pPr>
    </w:p>
    <w:p w:rsidR="00CC3236" w:rsidRDefault="003A2E7D" w:rsidP="003A2E7D">
      <w:pPr>
        <w:jc w:val="both"/>
        <w:rPr>
          <w:rFonts w:ascii="Times New Roman" w:hAnsi="Times New Roman" w:cs="Times New Roman"/>
          <w:sz w:val="24"/>
          <w:szCs w:val="24"/>
        </w:rPr>
      </w:pPr>
      <w:r>
        <w:rPr>
          <w:rFonts w:ascii="Times New Roman" w:hAnsi="Times New Roman" w:cs="Times New Roman"/>
          <w:sz w:val="24"/>
          <w:szCs w:val="24"/>
        </w:rPr>
        <w:t>8. СРЕДСТВА ЗА ПОСЕБНЕ НАМЕНЕ</w:t>
      </w:r>
    </w:p>
    <w:p w:rsidR="00CC3236" w:rsidRPr="003674B4" w:rsidRDefault="00CC3236" w:rsidP="00CC3236">
      <w:pPr>
        <w:spacing w:after="0"/>
        <w:jc w:val="both"/>
        <w:rPr>
          <w:rFonts w:ascii="Times New Roman" w:hAnsi="Times New Roman" w:cs="Times New Roman"/>
        </w:rPr>
      </w:pPr>
      <w:proofErr w:type="gramStart"/>
      <w:r w:rsidRPr="003674B4">
        <w:rPr>
          <w:rFonts w:ascii="Times New Roman" w:hAnsi="Times New Roman" w:cs="Times New Roman"/>
        </w:rPr>
        <w:t>Није било одступања у исплатама средстава за посебне намене у односу на планиране величине</w:t>
      </w:r>
      <w:r w:rsidR="009C09EC" w:rsidRPr="003674B4">
        <w:rPr>
          <w:rFonts w:ascii="Times New Roman" w:hAnsi="Times New Roman" w:cs="Times New Roman"/>
        </w:rPr>
        <w:t>.</w:t>
      </w:r>
      <w:proofErr w:type="gramEnd"/>
    </w:p>
    <w:p w:rsidR="00CC3236" w:rsidRPr="003674B4" w:rsidRDefault="009C09EC" w:rsidP="003A2E7D">
      <w:pPr>
        <w:jc w:val="both"/>
        <w:rPr>
          <w:rFonts w:ascii="Times New Roman" w:hAnsi="Times New Roman" w:cs="Times New Roman"/>
        </w:rPr>
      </w:pPr>
      <w:proofErr w:type="gramStart"/>
      <w:r w:rsidRPr="003674B4">
        <w:rPr>
          <w:rFonts w:ascii="Times New Roman" w:hAnsi="Times New Roman" w:cs="Times New Roman"/>
        </w:rPr>
        <w:t>Средства за спонзорства и донације уоште нису планирана</w:t>
      </w:r>
      <w:r w:rsidR="0042631E" w:rsidRPr="003674B4">
        <w:rPr>
          <w:rFonts w:ascii="Times New Roman" w:hAnsi="Times New Roman" w:cs="Times New Roman"/>
        </w:rPr>
        <w:t xml:space="preserve"> у 201</w:t>
      </w:r>
      <w:r w:rsidR="0038379B" w:rsidRPr="003674B4">
        <w:rPr>
          <w:rFonts w:ascii="Times New Roman" w:hAnsi="Times New Roman" w:cs="Times New Roman"/>
        </w:rPr>
        <w:t>7</w:t>
      </w:r>
      <w:r w:rsidR="0042631E" w:rsidRPr="003674B4">
        <w:rPr>
          <w:rFonts w:ascii="Times New Roman" w:hAnsi="Times New Roman" w:cs="Times New Roman"/>
        </w:rPr>
        <w:t>.</w:t>
      </w:r>
      <w:proofErr w:type="gramEnd"/>
      <w:r w:rsidR="0042631E" w:rsidRPr="003674B4">
        <w:rPr>
          <w:rFonts w:ascii="Times New Roman" w:hAnsi="Times New Roman" w:cs="Times New Roman"/>
        </w:rPr>
        <w:t xml:space="preserve"> </w:t>
      </w:r>
      <w:proofErr w:type="gramStart"/>
      <w:r w:rsidR="0042631E" w:rsidRPr="003674B4">
        <w:rPr>
          <w:rFonts w:ascii="Times New Roman" w:hAnsi="Times New Roman" w:cs="Times New Roman"/>
        </w:rPr>
        <w:t>години</w:t>
      </w:r>
      <w:proofErr w:type="gramEnd"/>
      <w:r w:rsidRPr="003674B4">
        <w:rPr>
          <w:rFonts w:ascii="Times New Roman" w:hAnsi="Times New Roman" w:cs="Times New Roman"/>
        </w:rPr>
        <w:t xml:space="preserve">. У овом периоду није било издатака за рекламу и пропаганду, а утрошено </w:t>
      </w:r>
      <w:proofErr w:type="gramStart"/>
      <w:r w:rsidR="005A6769" w:rsidRPr="003674B4">
        <w:rPr>
          <w:rFonts w:ascii="Times New Roman" w:hAnsi="Times New Roman" w:cs="Times New Roman"/>
        </w:rPr>
        <w:t>је</w:t>
      </w:r>
      <w:r w:rsidRPr="003674B4">
        <w:rPr>
          <w:rFonts w:ascii="Times New Roman" w:hAnsi="Times New Roman" w:cs="Times New Roman"/>
        </w:rPr>
        <w:t xml:space="preserve">  </w:t>
      </w:r>
      <w:r w:rsidR="005A6769" w:rsidRPr="003674B4">
        <w:rPr>
          <w:rFonts w:ascii="Times New Roman" w:hAnsi="Times New Roman" w:cs="Times New Roman"/>
        </w:rPr>
        <w:t>39</w:t>
      </w:r>
      <w:r w:rsidRPr="003674B4">
        <w:rPr>
          <w:rFonts w:ascii="Times New Roman" w:hAnsi="Times New Roman" w:cs="Times New Roman"/>
        </w:rPr>
        <w:t>.</w:t>
      </w:r>
      <w:r w:rsidR="005A6769" w:rsidRPr="003674B4">
        <w:rPr>
          <w:rFonts w:ascii="Times New Roman" w:hAnsi="Times New Roman" w:cs="Times New Roman"/>
        </w:rPr>
        <w:t>797</w:t>
      </w:r>
      <w:proofErr w:type="gramEnd"/>
      <w:r w:rsidRPr="003674B4">
        <w:rPr>
          <w:rFonts w:ascii="Times New Roman" w:hAnsi="Times New Roman" w:cs="Times New Roman"/>
        </w:rPr>
        <w:t xml:space="preserve"> динара за </w:t>
      </w:r>
      <w:r w:rsidR="005A6769" w:rsidRPr="003674B4">
        <w:rPr>
          <w:rFonts w:ascii="Times New Roman" w:hAnsi="Times New Roman" w:cs="Times New Roman"/>
        </w:rPr>
        <w:t xml:space="preserve">трошкове </w:t>
      </w:r>
      <w:r w:rsidRPr="003674B4">
        <w:rPr>
          <w:rFonts w:ascii="Times New Roman" w:hAnsi="Times New Roman" w:cs="Times New Roman"/>
        </w:rPr>
        <w:t>репрезентациј</w:t>
      </w:r>
      <w:r w:rsidR="005A6769" w:rsidRPr="003674B4">
        <w:rPr>
          <w:rFonts w:ascii="Times New Roman" w:hAnsi="Times New Roman" w:cs="Times New Roman"/>
        </w:rPr>
        <w:t>е.</w:t>
      </w:r>
    </w:p>
    <w:p w:rsidR="005A6769" w:rsidRDefault="005A6769" w:rsidP="003A2E7D">
      <w:pPr>
        <w:jc w:val="both"/>
        <w:rPr>
          <w:rFonts w:ascii="Times New Roman" w:hAnsi="Times New Roman" w:cs="Times New Roman"/>
          <w:sz w:val="24"/>
          <w:szCs w:val="24"/>
        </w:rPr>
      </w:pPr>
    </w:p>
    <w:p w:rsidR="003A2E7D" w:rsidRDefault="003A2E7D" w:rsidP="003A2E7D">
      <w:pPr>
        <w:jc w:val="both"/>
        <w:rPr>
          <w:rFonts w:ascii="Times New Roman" w:hAnsi="Times New Roman" w:cs="Times New Roman"/>
          <w:sz w:val="24"/>
          <w:szCs w:val="24"/>
        </w:rPr>
      </w:pPr>
      <w:r>
        <w:rPr>
          <w:rFonts w:ascii="Times New Roman" w:hAnsi="Times New Roman" w:cs="Times New Roman"/>
          <w:sz w:val="24"/>
          <w:szCs w:val="24"/>
        </w:rPr>
        <w:t>9. ИЗВЕШТАЈ О ИНВЕСТИЦИЈАМА</w:t>
      </w:r>
    </w:p>
    <w:p w:rsidR="00DF36AA" w:rsidRDefault="005A6769" w:rsidP="001C60DA">
      <w:pPr>
        <w:spacing w:after="0"/>
        <w:jc w:val="both"/>
        <w:rPr>
          <w:rFonts w:ascii="Times New Roman" w:hAnsi="Times New Roman" w:cs="Times New Roman"/>
          <w:sz w:val="24"/>
          <w:szCs w:val="24"/>
        </w:rPr>
      </w:pPr>
      <w:r w:rsidRPr="003674B4">
        <w:rPr>
          <w:rFonts w:ascii="Times New Roman" w:hAnsi="Times New Roman" w:cs="Times New Roman"/>
        </w:rPr>
        <w:t>У овом периоду није било реализације планираних инвестиција, јер су исте планиране у наредним кварталима. Забележене су активности  на изради пројектно техничке документације, као и елабората који се односи на локације за  постављање привремених покретних објеката</w:t>
      </w:r>
      <w:r>
        <w:rPr>
          <w:rFonts w:ascii="Times New Roman" w:hAnsi="Times New Roman" w:cs="Times New Roman"/>
          <w:sz w:val="24"/>
          <w:szCs w:val="24"/>
        </w:rPr>
        <w:t>.</w:t>
      </w:r>
    </w:p>
    <w:p w:rsidR="003A2E7D" w:rsidRPr="003A2E7D" w:rsidRDefault="00E213A8" w:rsidP="003A2E7D">
      <w:pPr>
        <w:jc w:val="both"/>
        <w:rPr>
          <w:rFonts w:ascii="Times New Roman" w:hAnsi="Times New Roman" w:cs="Times New Roman"/>
          <w:sz w:val="24"/>
          <w:szCs w:val="24"/>
        </w:rPr>
      </w:pPr>
      <w:r>
        <w:rPr>
          <w:rFonts w:ascii="Times New Roman" w:hAnsi="Times New Roman" w:cs="Times New Roman"/>
          <w:sz w:val="24"/>
          <w:szCs w:val="24"/>
        </w:rPr>
        <w:t xml:space="preserve"> </w:t>
      </w:r>
      <w:r w:rsidR="009C09EC">
        <w:rPr>
          <w:rFonts w:ascii="Times New Roman" w:hAnsi="Times New Roman" w:cs="Times New Roman"/>
          <w:i/>
          <w:sz w:val="24"/>
          <w:szCs w:val="24"/>
        </w:rPr>
        <w:t xml:space="preserve">  </w:t>
      </w:r>
    </w:p>
    <w:p w:rsidR="008E481C" w:rsidRDefault="003A2E7D" w:rsidP="008E481C">
      <w:pPr>
        <w:rPr>
          <w:rFonts w:ascii="Times New Roman" w:hAnsi="Times New Roman" w:cs="Times New Roman"/>
          <w:b/>
          <w:sz w:val="24"/>
          <w:szCs w:val="24"/>
        </w:rPr>
      </w:pPr>
      <w:r w:rsidRPr="003A2E7D">
        <w:rPr>
          <w:rFonts w:ascii="Times New Roman" w:hAnsi="Times New Roman" w:cs="Times New Roman"/>
          <w:b/>
          <w:sz w:val="24"/>
          <w:szCs w:val="24"/>
        </w:rPr>
        <w:t>III ЗАКЉУЧНА РАЗМАТРАЊА И НАПОМЕНЕ</w:t>
      </w:r>
    </w:p>
    <w:p w:rsidR="00C93D32" w:rsidRPr="003674B4" w:rsidRDefault="00C93D32" w:rsidP="001C60DA">
      <w:pPr>
        <w:spacing w:after="0"/>
        <w:jc w:val="both"/>
        <w:rPr>
          <w:rFonts w:ascii="Times New Roman" w:hAnsi="Times New Roman" w:cs="Times New Roman"/>
        </w:rPr>
      </w:pPr>
      <w:proofErr w:type="gramStart"/>
      <w:r w:rsidRPr="003674B4">
        <w:rPr>
          <w:rFonts w:ascii="Times New Roman" w:hAnsi="Times New Roman" w:cs="Times New Roman"/>
        </w:rPr>
        <w:t>Пословање предузећа у периоду 01</w:t>
      </w:r>
      <w:r w:rsidR="007E15DA" w:rsidRPr="003674B4">
        <w:rPr>
          <w:rFonts w:ascii="Times New Roman" w:hAnsi="Times New Roman" w:cs="Times New Roman"/>
        </w:rPr>
        <w:t>.</w:t>
      </w:r>
      <w:r w:rsidRPr="003674B4">
        <w:rPr>
          <w:rFonts w:ascii="Times New Roman" w:hAnsi="Times New Roman" w:cs="Times New Roman"/>
        </w:rPr>
        <w:t>01.-31.03.</w:t>
      </w:r>
      <w:proofErr w:type="gramEnd"/>
      <w:r w:rsidRPr="003674B4">
        <w:rPr>
          <w:rFonts w:ascii="Times New Roman" w:hAnsi="Times New Roman" w:cs="Times New Roman"/>
        </w:rPr>
        <w:t xml:space="preserve"> </w:t>
      </w:r>
      <w:proofErr w:type="gramStart"/>
      <w:r w:rsidRPr="003674B4">
        <w:rPr>
          <w:rFonts w:ascii="Times New Roman" w:hAnsi="Times New Roman" w:cs="Times New Roman"/>
        </w:rPr>
        <w:t>обављало</w:t>
      </w:r>
      <w:proofErr w:type="gramEnd"/>
      <w:r w:rsidRPr="003674B4">
        <w:rPr>
          <w:rFonts w:ascii="Times New Roman" w:hAnsi="Times New Roman" w:cs="Times New Roman"/>
        </w:rPr>
        <w:t xml:space="preserve"> се у складу са усвојеним Програмом пословања предузећа за 201</w:t>
      </w:r>
      <w:r w:rsidR="005A6769" w:rsidRPr="003674B4">
        <w:rPr>
          <w:rFonts w:ascii="Times New Roman" w:hAnsi="Times New Roman" w:cs="Times New Roman"/>
        </w:rPr>
        <w:t>7</w:t>
      </w:r>
      <w:r w:rsidRPr="003674B4">
        <w:rPr>
          <w:rFonts w:ascii="Times New Roman" w:hAnsi="Times New Roman" w:cs="Times New Roman"/>
        </w:rPr>
        <w:t xml:space="preserve">.годину, уз </w:t>
      </w:r>
      <w:r w:rsidR="00AB125B" w:rsidRPr="003674B4">
        <w:rPr>
          <w:rFonts w:ascii="Times New Roman" w:hAnsi="Times New Roman" w:cs="Times New Roman"/>
        </w:rPr>
        <w:t xml:space="preserve">нека </w:t>
      </w:r>
      <w:r w:rsidRPr="003674B4">
        <w:rPr>
          <w:rFonts w:ascii="Times New Roman" w:hAnsi="Times New Roman" w:cs="Times New Roman"/>
        </w:rPr>
        <w:t>одступања у односу на планиране активности проузрокован</w:t>
      </w:r>
      <w:r w:rsidR="002876B9" w:rsidRPr="003674B4">
        <w:rPr>
          <w:rFonts w:ascii="Times New Roman" w:hAnsi="Times New Roman" w:cs="Times New Roman"/>
        </w:rPr>
        <w:t>а</w:t>
      </w:r>
      <w:r w:rsidRPr="003674B4">
        <w:rPr>
          <w:rFonts w:ascii="Times New Roman" w:hAnsi="Times New Roman" w:cs="Times New Roman"/>
        </w:rPr>
        <w:t xml:space="preserve"> објективним  разлозима. Ово је имало за резултат ниже трошкове пословања</w:t>
      </w:r>
      <w:r w:rsidR="002876B9" w:rsidRPr="003674B4">
        <w:rPr>
          <w:rFonts w:ascii="Times New Roman" w:hAnsi="Times New Roman" w:cs="Times New Roman"/>
        </w:rPr>
        <w:t xml:space="preserve">, </w:t>
      </w:r>
      <w:proofErr w:type="gramStart"/>
      <w:r w:rsidR="002876B9" w:rsidRPr="003674B4">
        <w:rPr>
          <w:rFonts w:ascii="Times New Roman" w:hAnsi="Times New Roman" w:cs="Times New Roman"/>
        </w:rPr>
        <w:t xml:space="preserve">пошто </w:t>
      </w:r>
      <w:r w:rsidRPr="003674B4">
        <w:rPr>
          <w:rFonts w:ascii="Times New Roman" w:hAnsi="Times New Roman" w:cs="Times New Roman"/>
        </w:rPr>
        <w:t xml:space="preserve"> неке</w:t>
      </w:r>
      <w:proofErr w:type="gramEnd"/>
      <w:r w:rsidRPr="003674B4">
        <w:rPr>
          <w:rFonts w:ascii="Times New Roman" w:hAnsi="Times New Roman" w:cs="Times New Roman"/>
        </w:rPr>
        <w:t xml:space="preserve"> од планираних активности нису реализоване</w:t>
      </w:r>
      <w:r w:rsidR="00FB64ED" w:rsidRPr="003674B4">
        <w:rPr>
          <w:rFonts w:ascii="Times New Roman" w:hAnsi="Times New Roman" w:cs="Times New Roman"/>
        </w:rPr>
        <w:t>,</w:t>
      </w:r>
      <w:r w:rsidR="00AB125B" w:rsidRPr="003674B4">
        <w:rPr>
          <w:rFonts w:ascii="Times New Roman" w:hAnsi="Times New Roman" w:cs="Times New Roman"/>
        </w:rPr>
        <w:t xml:space="preserve"> па су сходно томе  изостали и неки  за овај период планирани трошков</w:t>
      </w:r>
      <w:r w:rsidR="00FB64ED" w:rsidRPr="003674B4">
        <w:rPr>
          <w:rFonts w:ascii="Times New Roman" w:hAnsi="Times New Roman" w:cs="Times New Roman"/>
        </w:rPr>
        <w:t>и</w:t>
      </w:r>
      <w:r w:rsidRPr="003674B4">
        <w:rPr>
          <w:rFonts w:ascii="Times New Roman" w:hAnsi="Times New Roman" w:cs="Times New Roman"/>
        </w:rPr>
        <w:t xml:space="preserve">. </w:t>
      </w:r>
    </w:p>
    <w:p w:rsidR="00C93D32" w:rsidRPr="003674B4" w:rsidRDefault="007E15DA" w:rsidP="0042631E">
      <w:pPr>
        <w:spacing w:after="0"/>
        <w:ind w:right="-138"/>
        <w:rPr>
          <w:rFonts w:ascii="Times New Roman" w:hAnsi="Times New Roman" w:cs="Times New Roman"/>
        </w:rPr>
      </w:pPr>
      <w:r w:rsidRPr="003674B4">
        <w:rPr>
          <w:rFonts w:ascii="Times New Roman" w:hAnsi="Times New Roman" w:cs="Times New Roman"/>
        </w:rPr>
        <w:t xml:space="preserve">Реализоване су активности које су </w:t>
      </w:r>
      <w:proofErr w:type="gramStart"/>
      <w:r w:rsidRPr="003674B4">
        <w:rPr>
          <w:rFonts w:ascii="Times New Roman" w:hAnsi="Times New Roman" w:cs="Times New Roman"/>
        </w:rPr>
        <w:t>створиле  услове</w:t>
      </w:r>
      <w:proofErr w:type="gramEnd"/>
      <w:r w:rsidRPr="003674B4">
        <w:rPr>
          <w:rFonts w:ascii="Times New Roman" w:hAnsi="Times New Roman" w:cs="Times New Roman"/>
        </w:rPr>
        <w:t xml:space="preserve"> за реализацију планираних </w:t>
      </w:r>
      <w:r w:rsidR="0042631E" w:rsidRPr="003674B4">
        <w:rPr>
          <w:rFonts w:ascii="Times New Roman" w:hAnsi="Times New Roman" w:cs="Times New Roman"/>
        </w:rPr>
        <w:t xml:space="preserve">програма </w:t>
      </w:r>
      <w:r w:rsidRPr="003674B4">
        <w:rPr>
          <w:rFonts w:ascii="Times New Roman" w:hAnsi="Times New Roman" w:cs="Times New Roman"/>
        </w:rPr>
        <w:t xml:space="preserve"> у наредним периодима</w:t>
      </w:r>
      <w:r w:rsidR="002876B9" w:rsidRPr="003674B4">
        <w:rPr>
          <w:rFonts w:ascii="Times New Roman" w:hAnsi="Times New Roman" w:cs="Times New Roman"/>
        </w:rPr>
        <w:t>,</w:t>
      </w:r>
      <w:r w:rsidR="001C60DA" w:rsidRPr="003674B4">
        <w:rPr>
          <w:rFonts w:ascii="Times New Roman" w:hAnsi="Times New Roman" w:cs="Times New Roman"/>
        </w:rPr>
        <w:t xml:space="preserve"> </w:t>
      </w:r>
      <w:r w:rsidRPr="003674B4">
        <w:rPr>
          <w:rFonts w:ascii="Times New Roman" w:hAnsi="Times New Roman" w:cs="Times New Roman"/>
        </w:rPr>
        <w:t xml:space="preserve"> </w:t>
      </w:r>
      <w:r w:rsidR="002876B9" w:rsidRPr="003674B4">
        <w:rPr>
          <w:rFonts w:ascii="Times New Roman" w:hAnsi="Times New Roman" w:cs="Times New Roman"/>
        </w:rPr>
        <w:t xml:space="preserve">као и за </w:t>
      </w:r>
      <w:r w:rsidRPr="003674B4">
        <w:rPr>
          <w:rFonts w:ascii="Times New Roman" w:hAnsi="Times New Roman" w:cs="Times New Roman"/>
        </w:rPr>
        <w:t>нормално функционисање предузећа.</w:t>
      </w:r>
    </w:p>
    <w:p w:rsidR="007E15DA" w:rsidRPr="003674B4" w:rsidRDefault="007E15DA" w:rsidP="001C60DA">
      <w:pPr>
        <w:spacing w:after="0"/>
        <w:jc w:val="both"/>
        <w:rPr>
          <w:rFonts w:ascii="Times New Roman" w:eastAsia="Times New Roman" w:hAnsi="Times New Roman" w:cs="Times New Roman"/>
        </w:rPr>
      </w:pPr>
      <w:r w:rsidRPr="003674B4">
        <w:rPr>
          <w:rFonts w:ascii="Times New Roman" w:eastAsia="Times New Roman" w:hAnsi="Times New Roman" w:cs="Times New Roman"/>
        </w:rPr>
        <w:t>За реализацију планираних активности у  преосталом делу 201</w:t>
      </w:r>
      <w:r w:rsidR="005A6769" w:rsidRPr="003674B4">
        <w:rPr>
          <w:rFonts w:ascii="Times New Roman" w:eastAsia="Times New Roman" w:hAnsi="Times New Roman" w:cs="Times New Roman"/>
        </w:rPr>
        <w:t>7</w:t>
      </w:r>
      <w:r w:rsidRPr="003674B4">
        <w:rPr>
          <w:rFonts w:ascii="Times New Roman" w:eastAsia="Times New Roman" w:hAnsi="Times New Roman" w:cs="Times New Roman"/>
        </w:rPr>
        <w:t xml:space="preserve">.године, од велике </w:t>
      </w:r>
      <w:r w:rsidR="002876B9" w:rsidRPr="003674B4">
        <w:rPr>
          <w:rFonts w:ascii="Times New Roman" w:eastAsia="Times New Roman" w:hAnsi="Times New Roman" w:cs="Times New Roman"/>
        </w:rPr>
        <w:t>в</w:t>
      </w:r>
      <w:r w:rsidRPr="003674B4">
        <w:rPr>
          <w:rFonts w:ascii="Times New Roman" w:eastAsia="Times New Roman" w:hAnsi="Times New Roman" w:cs="Times New Roman"/>
        </w:rPr>
        <w:t>ажности  ће бити резултати</w:t>
      </w:r>
      <w:r w:rsidR="00FB64ED" w:rsidRPr="003674B4">
        <w:rPr>
          <w:rFonts w:ascii="Times New Roman" w:eastAsia="Times New Roman" w:hAnsi="Times New Roman" w:cs="Times New Roman"/>
        </w:rPr>
        <w:t xml:space="preserve">, односно </w:t>
      </w:r>
      <w:r w:rsidRPr="003674B4">
        <w:rPr>
          <w:rFonts w:ascii="Times New Roman" w:eastAsia="Times New Roman" w:hAnsi="Times New Roman" w:cs="Times New Roman"/>
        </w:rPr>
        <w:t xml:space="preserve"> остварени приход</w:t>
      </w:r>
      <w:r w:rsidR="00FB64ED" w:rsidRPr="003674B4">
        <w:rPr>
          <w:rFonts w:ascii="Times New Roman" w:eastAsia="Times New Roman" w:hAnsi="Times New Roman" w:cs="Times New Roman"/>
        </w:rPr>
        <w:t>и</w:t>
      </w:r>
      <w:r w:rsidRPr="003674B4">
        <w:rPr>
          <w:rFonts w:ascii="Times New Roman" w:eastAsia="Times New Roman" w:hAnsi="Times New Roman" w:cs="Times New Roman"/>
        </w:rPr>
        <w:t xml:space="preserve"> по  конкурс</w:t>
      </w:r>
      <w:r w:rsidR="002876B9" w:rsidRPr="003674B4">
        <w:rPr>
          <w:rFonts w:ascii="Times New Roman" w:eastAsia="Times New Roman" w:hAnsi="Times New Roman" w:cs="Times New Roman"/>
        </w:rPr>
        <w:t>у</w:t>
      </w:r>
      <w:r w:rsidRPr="003674B4">
        <w:rPr>
          <w:rFonts w:ascii="Times New Roman" w:eastAsia="Times New Roman" w:hAnsi="Times New Roman" w:cs="Times New Roman"/>
        </w:rPr>
        <w:t xml:space="preserve"> за одређивање корисника места </w:t>
      </w:r>
      <w:r w:rsidR="0042631E" w:rsidRPr="003674B4">
        <w:rPr>
          <w:rFonts w:ascii="Times New Roman" w:eastAsia="Times New Roman" w:hAnsi="Times New Roman" w:cs="Times New Roman"/>
        </w:rPr>
        <w:t>за</w:t>
      </w:r>
      <w:r w:rsidRPr="003674B4">
        <w:rPr>
          <w:rFonts w:ascii="Times New Roman" w:eastAsia="Times New Roman" w:hAnsi="Times New Roman" w:cs="Times New Roman"/>
        </w:rPr>
        <w:t xml:space="preserve"> постављање тезги и других покретних  привремених објеката на простору Београдске тврђаве и парка Калемегдан</w:t>
      </w:r>
      <w:r w:rsidR="002876B9" w:rsidRPr="003674B4">
        <w:rPr>
          <w:rFonts w:ascii="Times New Roman" w:eastAsia="Times New Roman" w:hAnsi="Times New Roman" w:cs="Times New Roman"/>
        </w:rPr>
        <w:t xml:space="preserve">. Од велике важности је и реализација  изложбе </w:t>
      </w:r>
      <w:r w:rsidR="008E5E89" w:rsidRPr="003674B4">
        <w:rPr>
          <w:rFonts w:ascii="Times New Roman" w:eastAsia="Times New Roman" w:hAnsi="Times New Roman" w:cs="Times New Roman"/>
        </w:rPr>
        <w:t xml:space="preserve">„Дино парлк –Јура авнтура“, пошто </w:t>
      </w:r>
      <w:r w:rsidR="002876B9" w:rsidRPr="003674B4">
        <w:rPr>
          <w:rFonts w:ascii="Times New Roman" w:eastAsia="Times New Roman" w:hAnsi="Times New Roman" w:cs="Times New Roman"/>
        </w:rPr>
        <w:t>с</w:t>
      </w:r>
      <w:r w:rsidR="008E5E89" w:rsidRPr="003674B4">
        <w:rPr>
          <w:rFonts w:ascii="Times New Roman" w:eastAsia="Times New Roman" w:hAnsi="Times New Roman" w:cs="Times New Roman"/>
        </w:rPr>
        <w:t>е</w:t>
      </w:r>
      <w:r w:rsidR="002876B9" w:rsidRPr="003674B4">
        <w:rPr>
          <w:rFonts w:ascii="Times New Roman" w:eastAsia="Times New Roman" w:hAnsi="Times New Roman" w:cs="Times New Roman"/>
        </w:rPr>
        <w:t xml:space="preserve"> </w:t>
      </w:r>
      <w:r w:rsidR="008E5E89" w:rsidRPr="003674B4">
        <w:rPr>
          <w:rFonts w:ascii="Times New Roman" w:eastAsia="Times New Roman" w:hAnsi="Times New Roman" w:cs="Times New Roman"/>
        </w:rPr>
        <w:t>о</w:t>
      </w:r>
      <w:r w:rsidR="002876B9" w:rsidRPr="003674B4">
        <w:rPr>
          <w:rFonts w:ascii="Times New Roman" w:eastAsia="Times New Roman" w:hAnsi="Times New Roman" w:cs="Times New Roman"/>
        </w:rPr>
        <w:t>д реализациј</w:t>
      </w:r>
      <w:r w:rsidR="008E5E89" w:rsidRPr="003674B4">
        <w:rPr>
          <w:rFonts w:ascii="Times New Roman" w:eastAsia="Times New Roman" w:hAnsi="Times New Roman" w:cs="Times New Roman"/>
        </w:rPr>
        <w:t xml:space="preserve">е ове </w:t>
      </w:r>
      <w:r w:rsidR="002876B9" w:rsidRPr="003674B4">
        <w:rPr>
          <w:rFonts w:ascii="Times New Roman" w:eastAsia="Times New Roman" w:hAnsi="Times New Roman" w:cs="Times New Roman"/>
        </w:rPr>
        <w:t xml:space="preserve"> </w:t>
      </w:r>
      <w:r w:rsidR="008E5E89" w:rsidRPr="003674B4">
        <w:rPr>
          <w:rFonts w:ascii="Times New Roman" w:eastAsia="Times New Roman" w:hAnsi="Times New Roman" w:cs="Times New Roman"/>
        </w:rPr>
        <w:t xml:space="preserve">изложбе </w:t>
      </w:r>
      <w:r w:rsidR="002876B9" w:rsidRPr="003674B4">
        <w:rPr>
          <w:rFonts w:ascii="Times New Roman" w:eastAsia="Times New Roman" w:hAnsi="Times New Roman" w:cs="Times New Roman"/>
        </w:rPr>
        <w:t>планира</w:t>
      </w:r>
      <w:r w:rsidR="008E5E89" w:rsidRPr="003674B4">
        <w:rPr>
          <w:rFonts w:ascii="Times New Roman" w:eastAsia="Times New Roman" w:hAnsi="Times New Roman" w:cs="Times New Roman"/>
        </w:rPr>
        <w:t>ју</w:t>
      </w:r>
      <w:r w:rsidR="0042631E" w:rsidRPr="003674B4">
        <w:rPr>
          <w:rFonts w:ascii="Times New Roman" w:eastAsia="Times New Roman" w:hAnsi="Times New Roman" w:cs="Times New Roman"/>
        </w:rPr>
        <w:t xml:space="preserve"> </w:t>
      </w:r>
      <w:r w:rsidR="008E5E89" w:rsidRPr="003674B4">
        <w:rPr>
          <w:rFonts w:ascii="Times New Roman" w:eastAsia="Times New Roman" w:hAnsi="Times New Roman" w:cs="Times New Roman"/>
        </w:rPr>
        <w:t xml:space="preserve"> </w:t>
      </w:r>
      <w:r w:rsidR="002876B9" w:rsidRPr="003674B4">
        <w:rPr>
          <w:rFonts w:ascii="Times New Roman" w:eastAsia="Times New Roman" w:hAnsi="Times New Roman" w:cs="Times New Roman"/>
        </w:rPr>
        <w:t xml:space="preserve"> значајни приходи предузећа.   </w:t>
      </w:r>
    </w:p>
    <w:p w:rsidR="00C93D32" w:rsidRPr="003674B4" w:rsidRDefault="00E3642D" w:rsidP="00E3642D">
      <w:pPr>
        <w:spacing w:after="0"/>
        <w:ind w:right="-138"/>
        <w:rPr>
          <w:rFonts w:ascii="Times New Roman" w:hAnsi="Times New Roman" w:cs="Times New Roman"/>
        </w:rPr>
      </w:pPr>
      <w:proofErr w:type="gramStart"/>
      <w:r w:rsidRPr="003674B4">
        <w:rPr>
          <w:rFonts w:ascii="Times New Roman" w:hAnsi="Times New Roman" w:cs="Times New Roman"/>
        </w:rPr>
        <w:lastRenderedPageBreak/>
        <w:t xml:space="preserve">Реализација неких програма и пројеката - инвестиција зависи од средстава које </w:t>
      </w:r>
      <w:r w:rsidR="0042631E" w:rsidRPr="003674B4">
        <w:rPr>
          <w:rFonts w:ascii="Times New Roman" w:hAnsi="Times New Roman" w:cs="Times New Roman"/>
        </w:rPr>
        <w:t xml:space="preserve">је </w:t>
      </w:r>
      <w:r w:rsidRPr="003674B4">
        <w:rPr>
          <w:rFonts w:ascii="Times New Roman" w:hAnsi="Times New Roman" w:cs="Times New Roman"/>
        </w:rPr>
        <w:t xml:space="preserve">предузеће планирало да добије по основу учешћа на конкурсима за суфинансирање програма и пројеката код </w:t>
      </w:r>
      <w:r w:rsidR="008E5E89" w:rsidRPr="003674B4">
        <w:rPr>
          <w:rFonts w:ascii="Times New Roman" w:hAnsi="Times New Roman" w:cs="Times New Roman"/>
        </w:rPr>
        <w:t xml:space="preserve">Оснивача и </w:t>
      </w:r>
      <w:r w:rsidRPr="003674B4">
        <w:rPr>
          <w:rFonts w:ascii="Times New Roman" w:hAnsi="Times New Roman" w:cs="Times New Roman"/>
        </w:rPr>
        <w:t>министарстава Владе Републике Србије.</w:t>
      </w:r>
      <w:proofErr w:type="gramEnd"/>
      <w:r w:rsidRPr="003674B4">
        <w:rPr>
          <w:rFonts w:ascii="Times New Roman" w:hAnsi="Times New Roman" w:cs="Times New Roman"/>
        </w:rPr>
        <w:tab/>
      </w:r>
    </w:p>
    <w:p w:rsidR="003A2E7D" w:rsidRDefault="003A2E7D" w:rsidP="00BF085C">
      <w:pPr>
        <w:rPr>
          <w:rFonts w:ascii="Times New Roman" w:hAnsi="Times New Roman" w:cs="Times New Roman"/>
        </w:rPr>
      </w:pPr>
    </w:p>
    <w:p w:rsidR="005E4256" w:rsidRPr="005E4256" w:rsidRDefault="005E4256" w:rsidP="00BF085C">
      <w:pPr>
        <w:rPr>
          <w:rFonts w:ascii="Times New Roman" w:hAnsi="Times New Roman" w:cs="Times New Roman"/>
        </w:rPr>
      </w:pPr>
    </w:p>
    <w:p w:rsidR="001C60DA" w:rsidRPr="003674B4" w:rsidRDefault="001A63B0" w:rsidP="008E5E89">
      <w:pPr>
        <w:spacing w:after="0"/>
        <w:rPr>
          <w:rFonts w:ascii="Times New Roman" w:hAnsi="Times New Roman" w:cs="Times New Roman"/>
        </w:rPr>
      </w:pPr>
      <w:proofErr w:type="gramStart"/>
      <w:r w:rsidRPr="003674B4">
        <w:rPr>
          <w:rFonts w:ascii="Times New Roman" w:hAnsi="Times New Roman" w:cs="Times New Roman"/>
        </w:rPr>
        <w:t>Датум</w:t>
      </w:r>
      <w:r w:rsidR="00AB125B" w:rsidRPr="003674B4">
        <w:rPr>
          <w:rFonts w:ascii="Times New Roman" w:hAnsi="Times New Roman" w:cs="Times New Roman"/>
        </w:rPr>
        <w:t xml:space="preserve">  2</w:t>
      </w:r>
      <w:bookmarkStart w:id="0" w:name="_GoBack"/>
      <w:bookmarkEnd w:id="0"/>
      <w:r w:rsidR="009653D6">
        <w:rPr>
          <w:rFonts w:ascii="Times New Roman" w:hAnsi="Times New Roman" w:cs="Times New Roman"/>
        </w:rPr>
        <w:t>6</w:t>
      </w:r>
      <w:r w:rsidR="00AB125B" w:rsidRPr="003674B4">
        <w:rPr>
          <w:rFonts w:ascii="Times New Roman" w:hAnsi="Times New Roman" w:cs="Times New Roman"/>
        </w:rPr>
        <w:t>.04.201</w:t>
      </w:r>
      <w:r w:rsidR="00E77B33" w:rsidRPr="003674B4">
        <w:rPr>
          <w:rFonts w:ascii="Times New Roman" w:hAnsi="Times New Roman" w:cs="Times New Roman"/>
        </w:rPr>
        <w:t>7</w:t>
      </w:r>
      <w:r w:rsidR="00AB125B" w:rsidRPr="003674B4">
        <w:rPr>
          <w:rFonts w:ascii="Times New Roman" w:hAnsi="Times New Roman" w:cs="Times New Roman"/>
        </w:rPr>
        <w:t>.године</w:t>
      </w:r>
      <w:proofErr w:type="gramEnd"/>
      <w:r w:rsidRPr="003674B4">
        <w:rPr>
          <w:rFonts w:ascii="Times New Roman" w:hAnsi="Times New Roman" w:cs="Times New Roman"/>
        </w:rPr>
        <w:t xml:space="preserve">                                                        </w:t>
      </w:r>
      <w:r w:rsidR="00AB125B" w:rsidRPr="003674B4">
        <w:rPr>
          <w:rFonts w:ascii="Times New Roman" w:hAnsi="Times New Roman" w:cs="Times New Roman"/>
        </w:rPr>
        <w:t>Петар Андријашевић, директор</w:t>
      </w:r>
    </w:p>
    <w:p w:rsidR="001C60DA" w:rsidRDefault="001C60DA" w:rsidP="008E5E89">
      <w:pPr>
        <w:spacing w:after="0"/>
        <w:rPr>
          <w:rFonts w:ascii="Times New Roman" w:hAnsi="Times New Roman" w:cs="Times New Roman"/>
          <w:sz w:val="24"/>
          <w:szCs w:val="24"/>
        </w:rPr>
      </w:pPr>
    </w:p>
    <w:p w:rsidR="001C60DA" w:rsidRDefault="001C60DA" w:rsidP="008E5E89">
      <w:pPr>
        <w:spacing w:after="0"/>
        <w:rPr>
          <w:rFonts w:ascii="Times New Roman" w:hAnsi="Times New Roman" w:cs="Times New Roman"/>
          <w:sz w:val="24"/>
          <w:szCs w:val="24"/>
        </w:rPr>
      </w:pPr>
    </w:p>
    <w:p w:rsidR="001C60DA" w:rsidRDefault="001C60DA" w:rsidP="008E5E89">
      <w:pPr>
        <w:spacing w:after="0"/>
        <w:rPr>
          <w:rFonts w:ascii="Times New Roman" w:hAnsi="Times New Roman" w:cs="Times New Roman"/>
          <w:sz w:val="24"/>
          <w:szCs w:val="24"/>
        </w:rPr>
      </w:pPr>
    </w:p>
    <w:p w:rsidR="00F4195D" w:rsidRPr="00CD5AF6" w:rsidRDefault="001A63B0" w:rsidP="008E5E89">
      <w:pPr>
        <w:spacing w:after="0"/>
        <w:rPr>
          <w:rFonts w:ascii="Times New Roman" w:hAnsi="Times New Roman" w:cs="Times New Roman"/>
          <w:sz w:val="24"/>
          <w:szCs w:val="24"/>
        </w:rPr>
      </w:pPr>
      <w:r>
        <w:rPr>
          <w:rFonts w:ascii="Times New Roman" w:hAnsi="Times New Roman" w:cs="Times New Roman"/>
          <w:sz w:val="24"/>
          <w:szCs w:val="24"/>
        </w:rPr>
        <w:t xml:space="preserve"> </w:t>
      </w:r>
    </w:p>
    <w:sectPr w:rsidR="00F4195D" w:rsidRPr="00CD5AF6" w:rsidSect="00F4195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F5C" w:rsidRDefault="00652F5C" w:rsidP="00F4195D">
      <w:pPr>
        <w:spacing w:after="0" w:line="240" w:lineRule="auto"/>
      </w:pPr>
      <w:r>
        <w:separator/>
      </w:r>
    </w:p>
  </w:endnote>
  <w:endnote w:type="continuationSeparator" w:id="0">
    <w:p w:rsidR="00652F5C" w:rsidRDefault="00652F5C" w:rsidP="00F41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137311"/>
      <w:docPartObj>
        <w:docPartGallery w:val="Page Numbers (Bottom of Page)"/>
        <w:docPartUnique/>
      </w:docPartObj>
    </w:sdtPr>
    <w:sdtEndPr>
      <w:rPr>
        <w:noProof/>
      </w:rPr>
    </w:sdtEndPr>
    <w:sdtContent>
      <w:p w:rsidR="00652F5C" w:rsidRDefault="00974613">
        <w:pPr>
          <w:pStyle w:val="Footer"/>
          <w:jc w:val="center"/>
        </w:pPr>
        <w:r>
          <w:fldChar w:fldCharType="begin"/>
        </w:r>
        <w:r w:rsidR="00B84AF2">
          <w:instrText xml:space="preserve"> PAGE   \* MERGEFORMAT </w:instrText>
        </w:r>
        <w:r>
          <w:fldChar w:fldCharType="separate"/>
        </w:r>
        <w:r w:rsidR="009653D6">
          <w:rPr>
            <w:noProof/>
          </w:rPr>
          <w:t>6</w:t>
        </w:r>
        <w:r>
          <w:rPr>
            <w:noProof/>
          </w:rPr>
          <w:fldChar w:fldCharType="end"/>
        </w:r>
      </w:p>
    </w:sdtContent>
  </w:sdt>
  <w:p w:rsidR="00652F5C" w:rsidRDefault="00652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F5C" w:rsidRDefault="00652F5C" w:rsidP="00F4195D">
      <w:pPr>
        <w:spacing w:after="0" w:line="240" w:lineRule="auto"/>
      </w:pPr>
      <w:r>
        <w:separator/>
      </w:r>
    </w:p>
  </w:footnote>
  <w:footnote w:type="continuationSeparator" w:id="0">
    <w:p w:rsidR="00652F5C" w:rsidRDefault="00652F5C" w:rsidP="00F41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C02"/>
    <w:multiLevelType w:val="multilevel"/>
    <w:tmpl w:val="2D2C7F9A"/>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0384E"/>
    <w:multiLevelType w:val="hybridMultilevel"/>
    <w:tmpl w:val="4ACA748C"/>
    <w:lvl w:ilvl="0" w:tplc="6464C2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294A9E"/>
    <w:multiLevelType w:val="hybridMultilevel"/>
    <w:tmpl w:val="2A5C8804"/>
    <w:lvl w:ilvl="0" w:tplc="005659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8D4EFF"/>
    <w:rsid w:val="0000774E"/>
    <w:rsid w:val="00020F9A"/>
    <w:rsid w:val="000312A6"/>
    <w:rsid w:val="00101F45"/>
    <w:rsid w:val="0014064D"/>
    <w:rsid w:val="001A63B0"/>
    <w:rsid w:val="001C60DA"/>
    <w:rsid w:val="00242333"/>
    <w:rsid w:val="002504E6"/>
    <w:rsid w:val="002540C0"/>
    <w:rsid w:val="00285B36"/>
    <w:rsid w:val="002876B9"/>
    <w:rsid w:val="002A7178"/>
    <w:rsid w:val="002D5EC9"/>
    <w:rsid w:val="002F57C0"/>
    <w:rsid w:val="00342BD5"/>
    <w:rsid w:val="00352E8A"/>
    <w:rsid w:val="0036068B"/>
    <w:rsid w:val="0036436E"/>
    <w:rsid w:val="003674B4"/>
    <w:rsid w:val="0038379B"/>
    <w:rsid w:val="003A2E7D"/>
    <w:rsid w:val="00407F28"/>
    <w:rsid w:val="0042631E"/>
    <w:rsid w:val="004421FF"/>
    <w:rsid w:val="004A4468"/>
    <w:rsid w:val="004E32F8"/>
    <w:rsid w:val="004E60C5"/>
    <w:rsid w:val="004F39D4"/>
    <w:rsid w:val="00575F59"/>
    <w:rsid w:val="005A6769"/>
    <w:rsid w:val="005B74F3"/>
    <w:rsid w:val="005D1322"/>
    <w:rsid w:val="005E11AB"/>
    <w:rsid w:val="005E3E3A"/>
    <w:rsid w:val="005E4256"/>
    <w:rsid w:val="005F0DF7"/>
    <w:rsid w:val="00610C8D"/>
    <w:rsid w:val="0061497F"/>
    <w:rsid w:val="00652F5C"/>
    <w:rsid w:val="006764AC"/>
    <w:rsid w:val="006842CB"/>
    <w:rsid w:val="006A3825"/>
    <w:rsid w:val="006B4253"/>
    <w:rsid w:val="006D3A01"/>
    <w:rsid w:val="006E7C62"/>
    <w:rsid w:val="006F22EB"/>
    <w:rsid w:val="00786F99"/>
    <w:rsid w:val="007C68E4"/>
    <w:rsid w:val="007E15DA"/>
    <w:rsid w:val="008D1399"/>
    <w:rsid w:val="008D4EFF"/>
    <w:rsid w:val="008E481C"/>
    <w:rsid w:val="008E5E89"/>
    <w:rsid w:val="008F0B47"/>
    <w:rsid w:val="008F6158"/>
    <w:rsid w:val="009653D6"/>
    <w:rsid w:val="00974613"/>
    <w:rsid w:val="009C09EC"/>
    <w:rsid w:val="009D31A8"/>
    <w:rsid w:val="009E29BD"/>
    <w:rsid w:val="00A06C17"/>
    <w:rsid w:val="00A4467A"/>
    <w:rsid w:val="00A53F33"/>
    <w:rsid w:val="00A627AA"/>
    <w:rsid w:val="00A928A7"/>
    <w:rsid w:val="00AA2ACA"/>
    <w:rsid w:val="00AB125B"/>
    <w:rsid w:val="00AB13A2"/>
    <w:rsid w:val="00B84AF2"/>
    <w:rsid w:val="00B86C5D"/>
    <w:rsid w:val="00BB7835"/>
    <w:rsid w:val="00BF085C"/>
    <w:rsid w:val="00C06C9C"/>
    <w:rsid w:val="00C34319"/>
    <w:rsid w:val="00C93D32"/>
    <w:rsid w:val="00CB1ECF"/>
    <w:rsid w:val="00CB45B0"/>
    <w:rsid w:val="00CC3236"/>
    <w:rsid w:val="00CC5E65"/>
    <w:rsid w:val="00CD5AF6"/>
    <w:rsid w:val="00CD6AE6"/>
    <w:rsid w:val="00D61519"/>
    <w:rsid w:val="00D6257B"/>
    <w:rsid w:val="00DA5C39"/>
    <w:rsid w:val="00DE0916"/>
    <w:rsid w:val="00DF36AA"/>
    <w:rsid w:val="00E11819"/>
    <w:rsid w:val="00E213A8"/>
    <w:rsid w:val="00E3642D"/>
    <w:rsid w:val="00E572C8"/>
    <w:rsid w:val="00E57FD9"/>
    <w:rsid w:val="00E65055"/>
    <w:rsid w:val="00E77B33"/>
    <w:rsid w:val="00E93F82"/>
    <w:rsid w:val="00EA3674"/>
    <w:rsid w:val="00ED123B"/>
    <w:rsid w:val="00F0791A"/>
    <w:rsid w:val="00F2008D"/>
    <w:rsid w:val="00F223B6"/>
    <w:rsid w:val="00F4195D"/>
    <w:rsid w:val="00FB64ED"/>
    <w:rsid w:val="00FF2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1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95D"/>
  </w:style>
  <w:style w:type="paragraph" w:styleId="Footer">
    <w:name w:val="footer"/>
    <w:basedOn w:val="Normal"/>
    <w:link w:val="FooterChar"/>
    <w:uiPriority w:val="99"/>
    <w:unhideWhenUsed/>
    <w:rsid w:val="00F41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95D"/>
  </w:style>
  <w:style w:type="paragraph" w:styleId="NormalWeb">
    <w:name w:val="Normal (Web)"/>
    <w:basedOn w:val="Normal"/>
    <w:uiPriority w:val="99"/>
    <w:semiHidden/>
    <w:unhideWhenUsed/>
    <w:rsid w:val="00A928A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F0D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6217250">
      <w:bodyDiv w:val="1"/>
      <w:marLeft w:val="0"/>
      <w:marRight w:val="0"/>
      <w:marTop w:val="0"/>
      <w:marBottom w:val="0"/>
      <w:divBdr>
        <w:top w:val="none" w:sz="0" w:space="0" w:color="auto"/>
        <w:left w:val="none" w:sz="0" w:space="0" w:color="auto"/>
        <w:bottom w:val="none" w:sz="0" w:space="0" w:color="auto"/>
        <w:right w:val="none" w:sz="0" w:space="0" w:color="auto"/>
      </w:divBdr>
    </w:div>
    <w:div w:id="1006322248">
      <w:bodyDiv w:val="1"/>
      <w:marLeft w:val="0"/>
      <w:marRight w:val="0"/>
      <w:marTop w:val="0"/>
      <w:marBottom w:val="0"/>
      <w:divBdr>
        <w:top w:val="none" w:sz="0" w:space="0" w:color="auto"/>
        <w:left w:val="none" w:sz="0" w:space="0" w:color="auto"/>
        <w:bottom w:val="none" w:sz="0" w:space="0" w:color="auto"/>
        <w:right w:val="none" w:sz="0" w:space="0" w:color="auto"/>
      </w:divBdr>
    </w:div>
    <w:div w:id="1803230858">
      <w:bodyDiv w:val="1"/>
      <w:marLeft w:val="0"/>
      <w:marRight w:val="0"/>
      <w:marTop w:val="0"/>
      <w:marBottom w:val="0"/>
      <w:divBdr>
        <w:top w:val="none" w:sz="0" w:space="0" w:color="auto"/>
        <w:left w:val="none" w:sz="0" w:space="0" w:color="auto"/>
        <w:bottom w:val="none" w:sz="0" w:space="0" w:color="auto"/>
        <w:right w:val="none" w:sz="0" w:space="0" w:color="auto"/>
      </w:divBdr>
    </w:div>
    <w:div w:id="1991011843">
      <w:bodyDiv w:val="1"/>
      <w:marLeft w:val="0"/>
      <w:marRight w:val="0"/>
      <w:marTop w:val="0"/>
      <w:marBottom w:val="0"/>
      <w:divBdr>
        <w:top w:val="none" w:sz="0" w:space="0" w:color="auto"/>
        <w:left w:val="none" w:sz="0" w:space="0" w:color="auto"/>
        <w:bottom w:val="none" w:sz="0" w:space="0" w:color="auto"/>
        <w:right w:val="none" w:sz="0" w:space="0" w:color="auto"/>
      </w:divBdr>
    </w:div>
    <w:div w:id="20940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1BC2C-84B2-408D-B942-AD2FF796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8</Pages>
  <Words>2782</Words>
  <Characters>15861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Pegan</dc:creator>
  <cp:lastModifiedBy>Nikola Mandic</cp:lastModifiedBy>
  <cp:revision>18</cp:revision>
  <cp:lastPrinted>2017-04-26T07:40:00Z</cp:lastPrinted>
  <dcterms:created xsi:type="dcterms:W3CDTF">2016-04-14T12:21:00Z</dcterms:created>
  <dcterms:modified xsi:type="dcterms:W3CDTF">2017-04-26T07:41:00Z</dcterms:modified>
</cp:coreProperties>
</file>