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>Образац 12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</w:rPr>
        <w:t>J</w:t>
      </w:r>
      <w:r w:rsidRPr="008F6158">
        <w:rPr>
          <w:rFonts w:ascii="Times New Roman" w:hAnsi="Times New Roman" w:cs="Times New Roman"/>
          <w:sz w:val="24"/>
          <w:szCs w:val="24"/>
          <w:lang w:val="sr-Cyrl-CS"/>
        </w:rPr>
        <w:t xml:space="preserve">авно предузеће за обављање делатности од општег интереса за град Београд 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  <w:lang w:val="sr-Cyrl-CS"/>
        </w:rPr>
        <w:t>„Београдска тврђава“, Београд, Теразије 3/</w:t>
      </w:r>
      <w:r w:rsidRPr="008F6158">
        <w:rPr>
          <w:rFonts w:ascii="Times New Roman" w:hAnsi="Times New Roman" w:cs="Times New Roman"/>
          <w:sz w:val="24"/>
          <w:szCs w:val="24"/>
          <w:lang w:val="sr-Latn-CS"/>
        </w:rPr>
        <w:t>V</w:t>
      </w:r>
    </w:p>
    <w:p w:rsidR="00BF085C" w:rsidRPr="00FF28C1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</w:p>
    <w:p w:rsidR="00BF085C" w:rsidRDefault="00CB45B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085C">
        <w:rPr>
          <w:rFonts w:ascii="Times New Roman" w:hAnsi="Times New Roman" w:cs="Times New Roman"/>
          <w:sz w:val="24"/>
          <w:szCs w:val="24"/>
        </w:rPr>
        <w:t>а период од 01.01.</w:t>
      </w:r>
      <w:r w:rsidR="00FF28C1">
        <w:rPr>
          <w:rFonts w:ascii="Times New Roman" w:hAnsi="Times New Roman" w:cs="Times New Roman"/>
          <w:sz w:val="24"/>
          <w:szCs w:val="24"/>
        </w:rPr>
        <w:t>2016</w:t>
      </w:r>
      <w:r w:rsidR="00BF085C">
        <w:rPr>
          <w:rFonts w:ascii="Times New Roman" w:hAnsi="Times New Roman" w:cs="Times New Roman"/>
          <w:sz w:val="24"/>
          <w:szCs w:val="24"/>
        </w:rPr>
        <w:t xml:space="preserve">. до </w:t>
      </w:r>
      <w:r w:rsidR="00FF28C1">
        <w:rPr>
          <w:rFonts w:ascii="Times New Roman" w:hAnsi="Times New Roman" w:cs="Times New Roman"/>
          <w:sz w:val="24"/>
          <w:szCs w:val="24"/>
        </w:rPr>
        <w:t>3</w:t>
      </w:r>
      <w:r w:rsidR="0056468F">
        <w:rPr>
          <w:rFonts w:ascii="Times New Roman" w:hAnsi="Times New Roman" w:cs="Times New Roman"/>
          <w:sz w:val="24"/>
          <w:szCs w:val="24"/>
        </w:rPr>
        <w:t>0</w:t>
      </w:r>
      <w:r w:rsidR="00BF085C">
        <w:rPr>
          <w:rFonts w:ascii="Times New Roman" w:hAnsi="Times New Roman" w:cs="Times New Roman"/>
          <w:sz w:val="24"/>
          <w:szCs w:val="24"/>
        </w:rPr>
        <w:t>.</w:t>
      </w:r>
      <w:r w:rsidR="00FF28C1">
        <w:rPr>
          <w:rFonts w:ascii="Times New Roman" w:hAnsi="Times New Roman" w:cs="Times New Roman"/>
          <w:sz w:val="24"/>
          <w:szCs w:val="24"/>
        </w:rPr>
        <w:t>0</w:t>
      </w:r>
      <w:r w:rsidR="0056468F">
        <w:rPr>
          <w:rFonts w:ascii="Times New Roman" w:hAnsi="Times New Roman" w:cs="Times New Roman"/>
          <w:sz w:val="24"/>
          <w:szCs w:val="24"/>
        </w:rPr>
        <w:t>6</w:t>
      </w:r>
      <w:r w:rsidR="00BF085C">
        <w:rPr>
          <w:rFonts w:ascii="Times New Roman" w:hAnsi="Times New Roman" w:cs="Times New Roman"/>
          <w:sz w:val="24"/>
          <w:szCs w:val="24"/>
        </w:rPr>
        <w:t>.</w:t>
      </w:r>
      <w:r w:rsidR="00FF28C1">
        <w:rPr>
          <w:rFonts w:ascii="Times New Roman" w:hAnsi="Times New Roman" w:cs="Times New Roman"/>
          <w:sz w:val="24"/>
          <w:szCs w:val="24"/>
        </w:rPr>
        <w:t>2016.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0132B6" w:rsidRDefault="00FF28C1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r w:rsidR="00BF085C"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45E1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752A0"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>.2016.</w:t>
      </w:r>
      <w:proofErr w:type="gramEnd"/>
      <w:r w:rsidR="00BF085C"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F085C"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gramEnd"/>
      <w:r w:rsidR="00BF085C" w:rsidRPr="0001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 ОСНОВНИ </w:t>
      </w:r>
      <w:proofErr w:type="gramStart"/>
      <w:r w:rsidRPr="00BF085C">
        <w:rPr>
          <w:rFonts w:ascii="Times New Roman" w:hAnsi="Times New Roman" w:cs="Times New Roman"/>
          <w:b/>
          <w:sz w:val="24"/>
          <w:szCs w:val="24"/>
        </w:rPr>
        <w:t xml:space="preserve">СТАТУСНИ </w:t>
      </w:r>
      <w:r w:rsidR="00C0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gram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:rsidR="008F6158" w:rsidRDefault="00BF085C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</w:rPr>
        <w:t>Пословно име:</w:t>
      </w:r>
      <w:r w:rsidR="008F6158">
        <w:rPr>
          <w:rFonts w:ascii="Times New Roman" w:hAnsi="Times New Roman" w:cs="Times New Roman"/>
          <w:sz w:val="24"/>
          <w:szCs w:val="24"/>
        </w:rPr>
        <w:t xml:space="preserve">  </w:t>
      </w:r>
      <w:r w:rsidR="008F6158" w:rsidRPr="008F6158">
        <w:rPr>
          <w:rFonts w:ascii="Times New Roman" w:hAnsi="Times New Roman" w:cs="Times New Roman"/>
          <w:sz w:val="24"/>
          <w:szCs w:val="24"/>
        </w:rPr>
        <w:t>J</w:t>
      </w:r>
      <w:r w:rsidR="008F6158" w:rsidRPr="008F6158">
        <w:rPr>
          <w:rFonts w:ascii="Times New Roman" w:hAnsi="Times New Roman" w:cs="Times New Roman"/>
          <w:sz w:val="24"/>
          <w:szCs w:val="24"/>
          <w:lang w:val="sr-Cyrl-CS"/>
        </w:rPr>
        <w:t xml:space="preserve">авно предузеће за обављање делатности од општег интереса за град </w:t>
      </w:r>
      <w:r w:rsidR="008F615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F085C" w:rsidRDefault="008F6158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8F6158">
        <w:rPr>
          <w:rFonts w:ascii="Times New Roman" w:hAnsi="Times New Roman" w:cs="Times New Roman"/>
          <w:sz w:val="24"/>
          <w:szCs w:val="24"/>
          <w:lang w:val="sr-Cyrl-CS"/>
        </w:rPr>
        <w:t>Београд  „Београдска тврђава“</w:t>
      </w:r>
    </w:p>
    <w:p w:rsidR="008F6158" w:rsidRPr="008F6158" w:rsidRDefault="008F6158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F6158" w:rsidRPr="008F6158" w:rsidRDefault="00BF085C" w:rsidP="008F6158">
      <w:pPr>
        <w:tabs>
          <w:tab w:val="right" w:pos="8280"/>
          <w:tab w:val="left" w:pos="8460"/>
        </w:tabs>
        <w:rPr>
          <w:rFonts w:ascii="Times New Roman" w:hAnsi="Times New Roman" w:cs="Times New Roman"/>
          <w:lang w:val="sr-Cyrl-C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</w:rPr>
        <w:t>Седиште:</w:t>
      </w:r>
      <w:r w:rsidR="008F61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6158" w:rsidRPr="008F6158">
        <w:rPr>
          <w:rFonts w:ascii="Times New Roman" w:hAnsi="Times New Roman" w:cs="Times New Roman"/>
          <w:lang w:val="sr-Cyrl-CS"/>
        </w:rPr>
        <w:t>Београд, Теразије 3/</w:t>
      </w:r>
      <w:r w:rsidR="008F6158" w:rsidRPr="008F6158">
        <w:rPr>
          <w:rFonts w:ascii="Times New Roman" w:hAnsi="Times New Roman" w:cs="Times New Roman"/>
          <w:lang w:val="sr-Latn-CS"/>
        </w:rPr>
        <w:t>V</w:t>
      </w:r>
    </w:p>
    <w:p w:rsidR="00BF085C" w:rsidRPr="008F6158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085C" w:rsidRDefault="00BF085C" w:rsidP="008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</w:rPr>
        <w:t>Претежна делатност:</w:t>
      </w:r>
      <w:r w:rsidR="008F6158">
        <w:rPr>
          <w:rFonts w:ascii="Times New Roman" w:hAnsi="Times New Roman" w:cs="Times New Roman"/>
          <w:sz w:val="24"/>
          <w:szCs w:val="24"/>
        </w:rPr>
        <w:t xml:space="preserve">  </w:t>
      </w:r>
      <w:r w:rsidR="008F6158" w:rsidRPr="008F6158">
        <w:rPr>
          <w:rFonts w:ascii="Times New Roman" w:hAnsi="Times New Roman" w:cs="Times New Roman"/>
          <w:sz w:val="24"/>
          <w:szCs w:val="24"/>
          <w:lang w:val="sr-Latn-CS"/>
        </w:rPr>
        <w:t xml:space="preserve">90.02 – </w:t>
      </w:r>
      <w:r w:rsidR="008F6158" w:rsidRPr="008F6158">
        <w:rPr>
          <w:rFonts w:ascii="Times New Roman" w:hAnsi="Times New Roman" w:cs="Times New Roman"/>
          <w:sz w:val="24"/>
          <w:szCs w:val="24"/>
          <w:lang w:val="sr-Cyrl-CS"/>
        </w:rPr>
        <w:t>друге уметничке делатности у оквиру извођачке уметности</w:t>
      </w:r>
    </w:p>
    <w:p w:rsidR="008F6158" w:rsidRPr="008F6158" w:rsidRDefault="008F6158" w:rsidP="008F61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</w:rPr>
        <w:t>Матични број:</w:t>
      </w:r>
      <w:r w:rsidR="008F6158" w:rsidRPr="008F6158">
        <w:rPr>
          <w:lang w:val="sr-Cyrl-CS"/>
        </w:rPr>
        <w:t xml:space="preserve"> </w:t>
      </w:r>
      <w:r w:rsidR="008F6158">
        <w:rPr>
          <w:lang w:val="sr-Cyrl-CS"/>
        </w:rPr>
        <w:t xml:space="preserve"> </w:t>
      </w:r>
      <w:r w:rsidR="008F6158" w:rsidRPr="00FB7B58">
        <w:rPr>
          <w:lang w:val="sr-Cyrl-CS"/>
        </w:rPr>
        <w:t>14716774</w:t>
      </w:r>
    </w:p>
    <w:p w:rsidR="00BF085C" w:rsidRPr="008F6158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</w:rPr>
        <w:t>ПИБ:</w:t>
      </w:r>
      <w:r w:rsidR="00CB45B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B45B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6158" w:rsidRPr="00FB7B58">
        <w:rPr>
          <w:lang w:val="sr-Cyrl-CS"/>
        </w:rPr>
        <w:t>101516631</w:t>
      </w:r>
    </w:p>
    <w:p w:rsidR="00BF085C" w:rsidRPr="008F6158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</w:rPr>
        <w:t>Надлежно министарство:</w:t>
      </w:r>
      <w:r w:rsidR="008F61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6158">
        <w:rPr>
          <w:rFonts w:ascii="Times New Roman" w:hAnsi="Times New Roman" w:cs="Times New Roman"/>
          <w:sz w:val="24"/>
          <w:szCs w:val="24"/>
        </w:rPr>
        <w:t xml:space="preserve"> </w:t>
      </w:r>
      <w:r w:rsidR="008F6158" w:rsidRPr="008F6158">
        <w:rPr>
          <w:rFonts w:ascii="Times New Roman" w:hAnsi="Times New Roman" w:cs="Times New Roman"/>
          <w:sz w:val="24"/>
          <w:szCs w:val="24"/>
          <w:lang w:val="sr-Cyrl-CS"/>
        </w:rPr>
        <w:t>Секретаријат за културу, Градска управа града Београда</w:t>
      </w:r>
    </w:p>
    <w:p w:rsidR="00BF085C" w:rsidRP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Делатности јавног предузећа/друштва капитала : </w:t>
      </w:r>
    </w:p>
    <w:p w:rsidR="00D61519" w:rsidRDefault="00A06C17" w:rsidP="00575F59">
      <w:pPr>
        <w:spacing w:after="0"/>
        <w:ind w:right="288"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6C17">
        <w:rPr>
          <w:rFonts w:ascii="Times New Roman" w:hAnsi="Times New Roman" w:cs="Times New Roman"/>
          <w:sz w:val="24"/>
          <w:szCs w:val="24"/>
          <w:lang w:val="sr-Cyrl-CS"/>
        </w:rPr>
        <w:t xml:space="preserve">Јавно предузеће за обављање делатности од општег интереса </w:t>
      </w:r>
      <w:r w:rsidRPr="00A06C17">
        <w:rPr>
          <w:rFonts w:ascii="Times New Roman" w:hAnsi="Times New Roman" w:cs="Times New Roman"/>
          <w:sz w:val="24"/>
          <w:szCs w:val="24"/>
        </w:rPr>
        <w:t xml:space="preserve"> за град Београд  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„Београдска тврђава“</w:t>
      </w:r>
      <w:r w:rsidRPr="00A06C17">
        <w:rPr>
          <w:rFonts w:ascii="Times New Roman" w:hAnsi="Times New Roman" w:cs="Times New Roman"/>
          <w:sz w:val="24"/>
          <w:szCs w:val="24"/>
          <w:lang w:val="sr-Latn-CS"/>
        </w:rPr>
        <w:t xml:space="preserve"> o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сновала је Скупштина града Београда 12. јула 2002. године  као јавно предузеће за обављање културно-уметничке и пословне делатности , Решењем број: 3-208/02-</w:t>
      </w:r>
      <w:r w:rsidRPr="00A06C17">
        <w:rPr>
          <w:rFonts w:ascii="Times New Roman" w:hAnsi="Times New Roman" w:cs="Times New Roman"/>
          <w:sz w:val="24"/>
          <w:szCs w:val="24"/>
        </w:rPr>
        <w:t>XIII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-01.</w:t>
      </w:r>
    </w:p>
    <w:p w:rsidR="00A06C17" w:rsidRPr="00A06C17" w:rsidRDefault="00A06C17" w:rsidP="00D61519">
      <w:pPr>
        <w:spacing w:after="0"/>
        <w:ind w:right="289"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6C17">
        <w:rPr>
          <w:rFonts w:ascii="Times New Roman" w:hAnsi="Times New Roman" w:cs="Times New Roman"/>
          <w:sz w:val="24"/>
          <w:szCs w:val="24"/>
        </w:rPr>
        <w:t xml:space="preserve">  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>Предузеће се води у Регистру привредних субјеката Агенциј</w:t>
      </w:r>
      <w:r w:rsidRPr="00A06C17">
        <w:rPr>
          <w:rFonts w:ascii="Times New Roman" w:hAnsi="Times New Roman" w:cs="Times New Roman"/>
          <w:sz w:val="24"/>
          <w:szCs w:val="24"/>
        </w:rPr>
        <w:t>е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привредне регистре Републике Србије на основу Решења о регистровању превођења број БД. 12549/2005 од 24.04.2005. године и Решења о промени података број БД 129309/2013 од 06.12.2013. године.  </w:t>
      </w:r>
      <w:r w:rsidRPr="00A06C17">
        <w:rPr>
          <w:rFonts w:ascii="Times New Roman" w:hAnsi="Times New Roman" w:cs="Times New Roman"/>
          <w:sz w:val="24"/>
          <w:szCs w:val="24"/>
        </w:rPr>
        <w:t xml:space="preserve">Јавно предузеће обавља делатност од општег интереса за град Београд,  културно - уметничку и пословну делатност од општег интереса, са претежном делатности: 90.02 - друге уметничке делатности у оквиру извођачке уметности. </w:t>
      </w:r>
    </w:p>
    <w:p w:rsidR="00A06C17" w:rsidRPr="00A06C17" w:rsidRDefault="00A06C17" w:rsidP="00D61519">
      <w:pPr>
        <w:spacing w:after="0"/>
        <w:ind w:right="289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A06C17">
        <w:rPr>
          <w:rFonts w:ascii="Times New Roman" w:hAnsi="Times New Roman" w:cs="Times New Roman"/>
          <w:sz w:val="24"/>
          <w:szCs w:val="24"/>
        </w:rPr>
        <w:t xml:space="preserve">Поред наведене претежне делатности, Јавно предузеће </w:t>
      </w:r>
      <w:r w:rsidRPr="00A06C17">
        <w:rPr>
          <w:rFonts w:ascii="Times New Roman" w:hAnsi="Times New Roman" w:cs="Times New Roman"/>
          <w:sz w:val="24"/>
          <w:szCs w:val="24"/>
          <w:lang w:val="sr-Cyrl-CS"/>
        </w:rPr>
        <w:t xml:space="preserve">је оснивачким актом и Статутом регистровано тако да  </w:t>
      </w:r>
      <w:r w:rsidRPr="00A06C17">
        <w:rPr>
          <w:rFonts w:ascii="Times New Roman" w:hAnsi="Times New Roman" w:cs="Times New Roman"/>
          <w:sz w:val="24"/>
          <w:szCs w:val="24"/>
        </w:rPr>
        <w:t>може да обавља и следеће делатности: делатност музеја, галерија и збирки; делатности</w:t>
      </w:r>
      <w:r>
        <w:rPr>
          <w:rFonts w:ascii="Times New Roman" w:hAnsi="Times New Roman" w:cs="Times New Roman"/>
          <w:sz w:val="24"/>
          <w:szCs w:val="24"/>
        </w:rPr>
        <w:t xml:space="preserve">-1182/15-Ц </w:t>
      </w:r>
      <w:r w:rsidRPr="00A06C17">
        <w:rPr>
          <w:rFonts w:ascii="Times New Roman" w:hAnsi="Times New Roman" w:cs="Times New Roman"/>
          <w:sz w:val="24"/>
          <w:szCs w:val="24"/>
        </w:rPr>
        <w:t xml:space="preserve"> заштите и одржавање непокретних културних добара, културно-историјских локација, зграда и сличних туристичких споменика; медијског представљања; издавања књига и остале издавачке делатности; трговина на мало разном робом укључујући и трговину на мало на тезгама; као и многе друге делатности.</w:t>
      </w:r>
    </w:p>
    <w:p w:rsidR="00BF085C" w:rsidRPr="00BB7835" w:rsidRDefault="00F4195D" w:rsidP="00D61519">
      <w:pPr>
        <w:ind w:right="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835">
        <w:rPr>
          <w:rFonts w:ascii="Times New Roman" w:hAnsi="Times New Roman" w:cs="Times New Roman"/>
          <w:sz w:val="24"/>
          <w:szCs w:val="24"/>
        </w:rPr>
        <w:t>Годишњи/трогодишњи програм пословања</w:t>
      </w:r>
      <w:r w:rsidR="00BB7835">
        <w:rPr>
          <w:rFonts w:ascii="Times New Roman" w:hAnsi="Times New Roman" w:cs="Times New Roman"/>
          <w:sz w:val="24"/>
          <w:szCs w:val="24"/>
        </w:rPr>
        <w:t xml:space="preserve"> је </w:t>
      </w:r>
      <w:r w:rsidR="00A06C17" w:rsidRPr="00BB7835">
        <w:rPr>
          <w:rFonts w:ascii="Times New Roman" w:hAnsi="Times New Roman" w:cs="Times New Roman"/>
          <w:sz w:val="24"/>
          <w:szCs w:val="24"/>
        </w:rPr>
        <w:t xml:space="preserve">усвојен од стране Надзорног одбора предузећа  Одлуком дел.бр. 3826-1/15 од 17.12.2015.године. Скупштина  града Београда на седници одржаној  28.децембра 2015. године дало је сагласност </w:t>
      </w:r>
      <w:r w:rsidR="00BB7835" w:rsidRPr="00BB7835">
        <w:rPr>
          <w:rFonts w:ascii="Times New Roman" w:hAnsi="Times New Roman" w:cs="Times New Roman"/>
          <w:sz w:val="24"/>
          <w:szCs w:val="24"/>
        </w:rPr>
        <w:t xml:space="preserve"> на Програм пословања предузећа за 2016.  (</w:t>
      </w:r>
      <w:r w:rsidR="00A06C17" w:rsidRPr="00BB7835">
        <w:rPr>
          <w:rFonts w:ascii="Times New Roman" w:hAnsi="Times New Roman" w:cs="Times New Roman"/>
          <w:sz w:val="24"/>
          <w:szCs w:val="24"/>
        </w:rPr>
        <w:t>Решењем број. 023</w:t>
      </w:r>
      <w:r w:rsidR="00BB7835" w:rsidRPr="00BB7835">
        <w:rPr>
          <w:rFonts w:ascii="Times New Roman" w:hAnsi="Times New Roman" w:cs="Times New Roman"/>
          <w:sz w:val="24"/>
          <w:szCs w:val="24"/>
        </w:rPr>
        <w:t>-1182/15-С</w:t>
      </w:r>
      <w:r w:rsidR="00BB7835">
        <w:rPr>
          <w:rFonts w:ascii="Times New Roman" w:hAnsi="Times New Roman" w:cs="Times New Roman"/>
          <w:sz w:val="24"/>
          <w:szCs w:val="24"/>
        </w:rPr>
        <w:t xml:space="preserve"> -28.децембар 2015. године)</w:t>
      </w:r>
      <w:r w:rsidR="00BB7835" w:rsidRPr="00BB7835">
        <w:rPr>
          <w:rFonts w:ascii="Times New Roman" w:hAnsi="Times New Roman" w:cs="Times New Roman"/>
          <w:sz w:val="24"/>
          <w:szCs w:val="24"/>
        </w:rPr>
        <w:t>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</w:rPr>
      </w:pPr>
    </w:p>
    <w:p w:rsidR="00F4195D" w:rsidRPr="00F16705" w:rsidRDefault="00F4195D" w:rsidP="00BF08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9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Pr="00F16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ОБРАЗЛОЖЕЊЕ ПОСЛОВАЊА</w:t>
      </w:r>
    </w:p>
    <w:p w:rsidR="0061497F" w:rsidRPr="00F16705" w:rsidRDefault="0061497F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16705">
        <w:rPr>
          <w:rFonts w:ascii="Times New Roman" w:hAnsi="Times New Roman" w:cs="Times New Roman"/>
          <w:color w:val="000000" w:themeColor="text1"/>
        </w:rPr>
        <w:t>Предузеће је у току периода 01.01.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16705">
        <w:rPr>
          <w:rFonts w:ascii="Times New Roman" w:hAnsi="Times New Roman" w:cs="Times New Roman"/>
          <w:color w:val="000000" w:themeColor="text1"/>
        </w:rPr>
        <w:t>– 3</w:t>
      </w:r>
      <w:r w:rsidR="0056468F" w:rsidRPr="00F16705">
        <w:rPr>
          <w:rFonts w:ascii="Times New Roman" w:hAnsi="Times New Roman" w:cs="Times New Roman"/>
          <w:color w:val="000000" w:themeColor="text1"/>
        </w:rPr>
        <w:t>0</w:t>
      </w:r>
      <w:r w:rsidRPr="00F16705">
        <w:rPr>
          <w:rFonts w:ascii="Times New Roman" w:hAnsi="Times New Roman" w:cs="Times New Roman"/>
          <w:color w:val="000000" w:themeColor="text1"/>
        </w:rPr>
        <w:t>.0</w:t>
      </w:r>
      <w:r w:rsidR="0056468F" w:rsidRPr="00F16705">
        <w:rPr>
          <w:rFonts w:ascii="Times New Roman" w:hAnsi="Times New Roman" w:cs="Times New Roman"/>
          <w:color w:val="000000" w:themeColor="text1"/>
        </w:rPr>
        <w:t>6</w:t>
      </w:r>
      <w:r w:rsidRPr="00F16705">
        <w:rPr>
          <w:rFonts w:ascii="Times New Roman" w:hAnsi="Times New Roman" w:cs="Times New Roman"/>
          <w:color w:val="000000" w:themeColor="text1"/>
        </w:rPr>
        <w:t>.2016.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16705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пословало у складу са усвојеним Програмом пословања предузећа за 2016.годину. Одступања у односу на планиране активности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 нису велика </w:t>
      </w:r>
      <w:proofErr w:type="gramStart"/>
      <w:r w:rsidR="0056468F" w:rsidRPr="00F16705">
        <w:rPr>
          <w:rFonts w:ascii="Times New Roman" w:hAnsi="Times New Roman" w:cs="Times New Roman"/>
          <w:color w:val="000000" w:themeColor="text1"/>
        </w:rPr>
        <w:t>и</w:t>
      </w:r>
      <w:r w:rsidRPr="00F16705">
        <w:rPr>
          <w:rFonts w:ascii="Times New Roman" w:hAnsi="Times New Roman" w:cs="Times New Roman"/>
          <w:color w:val="000000" w:themeColor="text1"/>
        </w:rPr>
        <w:t xml:space="preserve">  настала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су из објективних разлога. </w:t>
      </w:r>
    </w:p>
    <w:p w:rsidR="007C68E4" w:rsidRPr="00F16705" w:rsidRDefault="0061497F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16705">
        <w:rPr>
          <w:rFonts w:ascii="Times New Roman" w:hAnsi="Times New Roman" w:cs="Times New Roman"/>
          <w:color w:val="000000" w:themeColor="text1"/>
        </w:rPr>
        <w:t xml:space="preserve">Главне активности предузећа, због специфичности </w:t>
      </w:r>
      <w:proofErr w:type="gramStart"/>
      <w:r w:rsidRPr="00F16705">
        <w:rPr>
          <w:rFonts w:ascii="Times New Roman" w:hAnsi="Times New Roman" w:cs="Times New Roman"/>
          <w:color w:val="000000" w:themeColor="text1"/>
        </w:rPr>
        <w:t>делатности  којом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се предузеће бави, везане су за туристичку сезону (период април-октобар), када је највише посетилаца на простору Комплекса и кад</w:t>
      </w:r>
      <w:r w:rsidR="00E11819" w:rsidRPr="00F16705">
        <w:rPr>
          <w:rFonts w:ascii="Times New Roman" w:hAnsi="Times New Roman" w:cs="Times New Roman"/>
          <w:color w:val="000000" w:themeColor="text1"/>
        </w:rPr>
        <w:t>a</w:t>
      </w:r>
      <w:r w:rsidRPr="00F16705">
        <w:rPr>
          <w:rFonts w:ascii="Times New Roman" w:hAnsi="Times New Roman" w:cs="Times New Roman"/>
          <w:color w:val="000000" w:themeColor="text1"/>
        </w:rPr>
        <w:t xml:space="preserve"> се реализује највећи број планираних програма.</w:t>
      </w:r>
      <w:r w:rsidR="004E138A" w:rsidRPr="00F16705">
        <w:rPr>
          <w:rFonts w:ascii="Times New Roman" w:hAnsi="Times New Roman" w:cs="Times New Roman"/>
          <w:color w:val="000000" w:themeColor="text1"/>
        </w:rPr>
        <w:t xml:space="preserve"> Због тога је </w:t>
      </w:r>
      <w:proofErr w:type="gramStart"/>
      <w:r w:rsidR="004E138A" w:rsidRPr="00F16705">
        <w:rPr>
          <w:rFonts w:ascii="Times New Roman" w:hAnsi="Times New Roman" w:cs="Times New Roman"/>
          <w:color w:val="000000" w:themeColor="text1"/>
        </w:rPr>
        <w:t>п</w:t>
      </w:r>
      <w:r w:rsidRPr="00F16705">
        <w:rPr>
          <w:rFonts w:ascii="Times New Roman" w:hAnsi="Times New Roman" w:cs="Times New Roman"/>
          <w:color w:val="000000" w:themeColor="text1"/>
        </w:rPr>
        <w:t>ериод  01.01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>.-3</w:t>
      </w:r>
      <w:r w:rsidR="0056468F" w:rsidRPr="00F16705">
        <w:rPr>
          <w:rFonts w:ascii="Times New Roman" w:hAnsi="Times New Roman" w:cs="Times New Roman"/>
          <w:color w:val="000000" w:themeColor="text1"/>
        </w:rPr>
        <w:t>0</w:t>
      </w:r>
      <w:r w:rsidRPr="00F16705">
        <w:rPr>
          <w:rFonts w:ascii="Times New Roman" w:hAnsi="Times New Roman" w:cs="Times New Roman"/>
          <w:color w:val="000000" w:themeColor="text1"/>
        </w:rPr>
        <w:t>.0</w:t>
      </w:r>
      <w:r w:rsidR="0056468F" w:rsidRPr="00F16705">
        <w:rPr>
          <w:rFonts w:ascii="Times New Roman" w:hAnsi="Times New Roman" w:cs="Times New Roman"/>
          <w:color w:val="000000" w:themeColor="text1"/>
        </w:rPr>
        <w:t>6</w:t>
      </w:r>
      <w:r w:rsidRPr="00F16705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F16705">
        <w:rPr>
          <w:rFonts w:ascii="Times New Roman" w:hAnsi="Times New Roman" w:cs="Times New Roman"/>
          <w:color w:val="000000" w:themeColor="text1"/>
        </w:rPr>
        <w:t>карактеристичан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је по активностима које представ</w:t>
      </w:r>
      <w:r w:rsidR="00C34319" w:rsidRPr="00F16705">
        <w:rPr>
          <w:rFonts w:ascii="Times New Roman" w:hAnsi="Times New Roman" w:cs="Times New Roman"/>
          <w:color w:val="000000" w:themeColor="text1"/>
        </w:rPr>
        <w:t>љ</w:t>
      </w:r>
      <w:r w:rsidRPr="00F16705">
        <w:rPr>
          <w:rFonts w:ascii="Times New Roman" w:hAnsi="Times New Roman" w:cs="Times New Roman"/>
          <w:color w:val="000000" w:themeColor="text1"/>
        </w:rPr>
        <w:t xml:space="preserve">ају припремне радње и активности за реализацију  планираних активности </w:t>
      </w:r>
      <w:r w:rsidR="007C68E4" w:rsidRPr="00F16705">
        <w:rPr>
          <w:rFonts w:ascii="Times New Roman" w:hAnsi="Times New Roman" w:cs="Times New Roman"/>
          <w:color w:val="000000" w:themeColor="text1"/>
        </w:rPr>
        <w:t>у току туристичке сезоне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 и значајниј</w:t>
      </w:r>
      <w:r w:rsidR="00A65F00" w:rsidRPr="00F16705">
        <w:rPr>
          <w:rFonts w:ascii="Times New Roman" w:hAnsi="Times New Roman" w:cs="Times New Roman"/>
          <w:color w:val="000000" w:themeColor="text1"/>
        </w:rPr>
        <w:t>e</w:t>
      </w:r>
      <w:r w:rsidR="0056468F" w:rsidRPr="00F16705">
        <w:rPr>
          <w:rFonts w:ascii="Times New Roman" w:hAnsi="Times New Roman" w:cs="Times New Roman"/>
          <w:color w:val="000000" w:themeColor="text1"/>
        </w:rPr>
        <w:t>м повећању активности од средине априла</w:t>
      </w:r>
      <w:r w:rsidR="00A65F00" w:rsidRPr="00F16705">
        <w:rPr>
          <w:rFonts w:ascii="Times New Roman" w:hAnsi="Times New Roman" w:cs="Times New Roman"/>
          <w:color w:val="000000" w:themeColor="text1"/>
        </w:rPr>
        <w:t>,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 током маја и јуна.</w:t>
      </w:r>
    </w:p>
    <w:p w:rsidR="007C68E4" w:rsidRPr="00F16705" w:rsidRDefault="007C68E4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16705">
        <w:rPr>
          <w:rFonts w:ascii="Times New Roman" w:hAnsi="Times New Roman" w:cs="Times New Roman"/>
          <w:color w:val="000000" w:themeColor="text1"/>
        </w:rPr>
        <w:t xml:space="preserve">У овом периоду </w:t>
      </w:r>
      <w:r w:rsidR="00A65F00" w:rsidRPr="00F16705">
        <w:rPr>
          <w:rFonts w:ascii="Times New Roman" w:hAnsi="Times New Roman" w:cs="Times New Roman"/>
          <w:color w:val="000000" w:themeColor="text1"/>
        </w:rPr>
        <w:t>спроведене</w:t>
      </w:r>
      <w:r w:rsidRPr="00F16705">
        <w:rPr>
          <w:rFonts w:ascii="Times New Roman" w:hAnsi="Times New Roman" w:cs="Times New Roman"/>
          <w:color w:val="000000" w:themeColor="text1"/>
        </w:rPr>
        <w:t xml:space="preserve"> су набавке радова и </w:t>
      </w:r>
      <w:proofErr w:type="gramStart"/>
      <w:r w:rsidRPr="00F16705">
        <w:rPr>
          <w:rFonts w:ascii="Times New Roman" w:hAnsi="Times New Roman" w:cs="Times New Roman"/>
          <w:color w:val="000000" w:themeColor="text1"/>
        </w:rPr>
        <w:t>услуга  и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закључени </w:t>
      </w:r>
      <w:r w:rsidR="006842CB" w:rsidRPr="00F16705">
        <w:rPr>
          <w:rFonts w:ascii="Times New Roman" w:hAnsi="Times New Roman" w:cs="Times New Roman"/>
          <w:color w:val="000000" w:themeColor="text1"/>
        </w:rPr>
        <w:t xml:space="preserve">су </w:t>
      </w:r>
      <w:r w:rsidRPr="00F16705">
        <w:rPr>
          <w:rFonts w:ascii="Times New Roman" w:hAnsi="Times New Roman" w:cs="Times New Roman"/>
          <w:color w:val="000000" w:themeColor="text1"/>
        </w:rPr>
        <w:t xml:space="preserve"> уговори, како би се створили услови за </w:t>
      </w:r>
      <w:r w:rsidR="004E138A" w:rsidRPr="00F16705">
        <w:rPr>
          <w:rFonts w:ascii="Times New Roman" w:hAnsi="Times New Roman" w:cs="Times New Roman"/>
          <w:color w:val="000000" w:themeColor="text1"/>
        </w:rPr>
        <w:t xml:space="preserve">несметано </w:t>
      </w:r>
      <w:r w:rsidR="00A65F00" w:rsidRPr="00F16705">
        <w:rPr>
          <w:rFonts w:ascii="Times New Roman" w:hAnsi="Times New Roman" w:cs="Times New Roman"/>
          <w:color w:val="000000" w:themeColor="text1"/>
        </w:rPr>
        <w:t>функционисање предузећа кроз реализацију планираних активности</w:t>
      </w:r>
      <w:r w:rsidR="000132B6" w:rsidRPr="00F16705">
        <w:rPr>
          <w:rFonts w:ascii="Times New Roman" w:hAnsi="Times New Roman" w:cs="Times New Roman"/>
          <w:color w:val="000000" w:themeColor="text1"/>
        </w:rPr>
        <w:t>,</w:t>
      </w:r>
      <w:r w:rsidR="00A65F00" w:rsidRPr="00F16705">
        <w:rPr>
          <w:rFonts w:ascii="Times New Roman" w:hAnsi="Times New Roman" w:cs="Times New Roman"/>
          <w:color w:val="000000" w:themeColor="text1"/>
        </w:rPr>
        <w:t xml:space="preserve"> а све </w:t>
      </w:r>
      <w:r w:rsidRPr="00F16705">
        <w:rPr>
          <w:rFonts w:ascii="Times New Roman" w:hAnsi="Times New Roman" w:cs="Times New Roman"/>
          <w:color w:val="000000" w:themeColor="text1"/>
        </w:rPr>
        <w:t>и у складу са закон</w:t>
      </w:r>
      <w:r w:rsidR="004E138A" w:rsidRPr="00F16705">
        <w:rPr>
          <w:rFonts w:ascii="Times New Roman" w:hAnsi="Times New Roman" w:cs="Times New Roman"/>
          <w:color w:val="000000" w:themeColor="text1"/>
        </w:rPr>
        <w:t>о</w:t>
      </w:r>
      <w:r w:rsidRPr="00F16705">
        <w:rPr>
          <w:rFonts w:ascii="Times New Roman" w:hAnsi="Times New Roman" w:cs="Times New Roman"/>
          <w:color w:val="000000" w:themeColor="text1"/>
        </w:rPr>
        <w:t>м</w:t>
      </w:r>
      <w:r w:rsidR="00A65F00" w:rsidRPr="00F16705">
        <w:rPr>
          <w:rFonts w:ascii="Times New Roman" w:hAnsi="Times New Roman" w:cs="Times New Roman"/>
          <w:color w:val="000000" w:themeColor="text1"/>
        </w:rPr>
        <w:t>.</w:t>
      </w:r>
    </w:p>
    <w:p w:rsidR="007C68E4" w:rsidRPr="00F16705" w:rsidRDefault="00A65F00" w:rsidP="00A65F0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F16705">
        <w:rPr>
          <w:rFonts w:ascii="Times New Roman" w:hAnsi="Times New Roman" w:cs="Times New Roman"/>
          <w:color w:val="000000" w:themeColor="text1"/>
        </w:rPr>
        <w:t xml:space="preserve"> С</w:t>
      </w:r>
      <w:r w:rsidR="00E11819" w:rsidRPr="00F16705">
        <w:rPr>
          <w:rFonts w:ascii="Times New Roman" w:hAnsi="Times New Roman" w:cs="Times New Roman"/>
          <w:color w:val="000000" w:themeColor="text1"/>
        </w:rPr>
        <w:t>проведен</w:t>
      </w:r>
      <w:r w:rsidRPr="00F16705">
        <w:rPr>
          <w:rFonts w:ascii="Times New Roman" w:hAnsi="Times New Roman" w:cs="Times New Roman"/>
          <w:color w:val="000000" w:themeColor="text1"/>
        </w:rPr>
        <w:t xml:space="preserve">е </w:t>
      </w:r>
      <w:proofErr w:type="gramStart"/>
      <w:r w:rsidRPr="00F16705">
        <w:rPr>
          <w:rFonts w:ascii="Times New Roman" w:hAnsi="Times New Roman" w:cs="Times New Roman"/>
          <w:color w:val="000000" w:themeColor="text1"/>
        </w:rPr>
        <w:t xml:space="preserve">су </w:t>
      </w:r>
      <w:r w:rsidR="00E11819" w:rsidRPr="00F16705">
        <w:rPr>
          <w:rFonts w:ascii="Times New Roman" w:hAnsi="Times New Roman" w:cs="Times New Roman"/>
          <w:color w:val="000000" w:themeColor="text1"/>
        </w:rPr>
        <w:t xml:space="preserve"> јавн</w:t>
      </w:r>
      <w:r w:rsidRPr="00F16705">
        <w:rPr>
          <w:rFonts w:ascii="Times New Roman" w:hAnsi="Times New Roman" w:cs="Times New Roman"/>
          <w:color w:val="000000" w:themeColor="text1"/>
        </w:rPr>
        <w:t>е</w:t>
      </w:r>
      <w:proofErr w:type="gramEnd"/>
      <w:r w:rsidR="00E11819" w:rsidRPr="00F16705">
        <w:rPr>
          <w:rFonts w:ascii="Times New Roman" w:hAnsi="Times New Roman" w:cs="Times New Roman"/>
          <w:color w:val="000000" w:themeColor="text1"/>
        </w:rPr>
        <w:t xml:space="preserve"> набав</w:t>
      </w:r>
      <w:r w:rsidRPr="00F16705">
        <w:rPr>
          <w:rFonts w:ascii="Times New Roman" w:hAnsi="Times New Roman" w:cs="Times New Roman"/>
          <w:color w:val="000000" w:themeColor="text1"/>
        </w:rPr>
        <w:t xml:space="preserve">ке и </w:t>
      </w:r>
      <w:r w:rsidR="00E11819" w:rsidRPr="00F16705">
        <w:rPr>
          <w:rFonts w:ascii="Times New Roman" w:hAnsi="Times New Roman" w:cs="Times New Roman"/>
          <w:color w:val="000000" w:themeColor="text1"/>
        </w:rPr>
        <w:t xml:space="preserve"> з</w:t>
      </w:r>
      <w:r w:rsidR="007C68E4" w:rsidRPr="00F16705">
        <w:rPr>
          <w:rFonts w:ascii="Times New Roman" w:hAnsi="Times New Roman" w:cs="Times New Roman"/>
          <w:color w:val="000000" w:themeColor="text1"/>
        </w:rPr>
        <w:t>акључени су уговори за израду пројектне документације и извођење радова на уређењу пешачких стаза на простору Београдске тврђаве и парка Калемегдан. Зак</w:t>
      </w:r>
      <w:r w:rsidR="006842CB" w:rsidRPr="00F16705">
        <w:rPr>
          <w:rFonts w:ascii="Times New Roman" w:hAnsi="Times New Roman" w:cs="Times New Roman"/>
          <w:color w:val="000000" w:themeColor="text1"/>
        </w:rPr>
        <w:t>љ</w:t>
      </w:r>
      <w:r w:rsidR="007C68E4" w:rsidRPr="00F16705">
        <w:rPr>
          <w:rFonts w:ascii="Times New Roman" w:hAnsi="Times New Roman" w:cs="Times New Roman"/>
          <w:color w:val="000000" w:themeColor="text1"/>
        </w:rPr>
        <w:t xml:space="preserve">учен је уговор и за вршење стручног надзора у току </w:t>
      </w:r>
      <w:r w:rsidR="003E6F22" w:rsidRPr="00F16705">
        <w:rPr>
          <w:rFonts w:ascii="Times New Roman" w:hAnsi="Times New Roman" w:cs="Times New Roman"/>
          <w:color w:val="000000" w:themeColor="text1"/>
        </w:rPr>
        <w:t xml:space="preserve">извођења </w:t>
      </w:r>
      <w:r w:rsidR="007C68E4" w:rsidRPr="00F16705">
        <w:rPr>
          <w:rFonts w:ascii="Times New Roman" w:hAnsi="Times New Roman" w:cs="Times New Roman"/>
          <w:color w:val="000000" w:themeColor="text1"/>
        </w:rPr>
        <w:t>ових радова.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6468F" w:rsidRPr="00F16705">
        <w:rPr>
          <w:rFonts w:ascii="Times New Roman" w:hAnsi="Times New Roman" w:cs="Times New Roman"/>
          <w:color w:val="000000" w:themeColor="text1"/>
        </w:rPr>
        <w:t>Радови на уређењу пешачких стаза на простору Београдске тврђаве и парка Калемегдан успешно су извршени.</w:t>
      </w:r>
      <w:proofErr w:type="gramEnd"/>
      <w:r w:rsidR="0056468F" w:rsidRPr="00F16705">
        <w:rPr>
          <w:rFonts w:ascii="Times New Roman" w:hAnsi="Times New Roman" w:cs="Times New Roman"/>
          <w:color w:val="000000" w:themeColor="text1"/>
        </w:rPr>
        <w:t xml:space="preserve"> Укупна вредност ових радова износила је 14.837.800 динара, за надзор на радовима је издвојено 234.177 динара</w:t>
      </w:r>
      <w:r w:rsidRPr="00F16705">
        <w:rPr>
          <w:rFonts w:ascii="Times New Roman" w:hAnsi="Times New Roman" w:cs="Times New Roman"/>
          <w:color w:val="000000" w:themeColor="text1"/>
        </w:rPr>
        <w:t>,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 а </w:t>
      </w:r>
      <w:proofErr w:type="gramStart"/>
      <w:r w:rsidR="000132B6" w:rsidRPr="00F16705">
        <w:rPr>
          <w:rFonts w:ascii="Times New Roman" w:hAnsi="Times New Roman" w:cs="Times New Roman"/>
          <w:color w:val="000000" w:themeColor="text1"/>
        </w:rPr>
        <w:t xml:space="preserve">за 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 израд</w:t>
      </w:r>
      <w:r w:rsidRPr="00F16705">
        <w:rPr>
          <w:rFonts w:ascii="Times New Roman" w:hAnsi="Times New Roman" w:cs="Times New Roman"/>
          <w:color w:val="000000" w:themeColor="text1"/>
        </w:rPr>
        <w:t>а</w:t>
      </w:r>
      <w:proofErr w:type="gramEnd"/>
      <w:r w:rsidRPr="00F16705">
        <w:rPr>
          <w:rFonts w:ascii="Times New Roman" w:hAnsi="Times New Roman" w:cs="Times New Roman"/>
          <w:color w:val="000000" w:themeColor="text1"/>
        </w:rPr>
        <w:t xml:space="preserve"> 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пројектне документације 395.000 динара. </w:t>
      </w:r>
      <w:proofErr w:type="gramStart"/>
      <w:r w:rsidRPr="00F16705">
        <w:rPr>
          <w:rFonts w:ascii="Times New Roman" w:hAnsi="Times New Roman" w:cs="Times New Roman"/>
          <w:color w:val="000000" w:themeColor="text1"/>
        </w:rPr>
        <w:t>Поменути</w:t>
      </w:r>
      <w:r w:rsidR="0056468F" w:rsidRPr="00F16705">
        <w:rPr>
          <w:rFonts w:ascii="Times New Roman" w:hAnsi="Times New Roman" w:cs="Times New Roman"/>
          <w:color w:val="000000" w:themeColor="text1"/>
        </w:rPr>
        <w:t xml:space="preserve"> издаци значајно су се одразили на биланс успеха предузећа за овај период</w:t>
      </w:r>
      <w:r w:rsidR="002053BF" w:rsidRPr="00F16705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2053BF" w:rsidRPr="00F16705">
        <w:rPr>
          <w:rFonts w:ascii="Times New Roman" w:hAnsi="Times New Roman" w:cs="Times New Roman"/>
          <w:color w:val="000000" w:themeColor="text1"/>
        </w:rPr>
        <w:t xml:space="preserve"> Обзиром да права и обавезе предузећа </w:t>
      </w:r>
      <w:r w:rsidR="003E6F22" w:rsidRPr="00F16705">
        <w:rPr>
          <w:rFonts w:ascii="Times New Roman" w:hAnsi="Times New Roman"/>
          <w:color w:val="000000" w:themeColor="text1"/>
          <w:lang w:val="sr-Cyrl-CS"/>
        </w:rPr>
        <w:t xml:space="preserve">по основу коришћења непокретности </w:t>
      </w:r>
      <w:r w:rsidR="002053BF" w:rsidRPr="00F16705">
        <w:rPr>
          <w:rFonts w:ascii="Times New Roman" w:hAnsi="Times New Roman"/>
          <w:color w:val="000000" w:themeColor="text1"/>
          <w:lang w:val="sr-Cyrl-CS"/>
        </w:rPr>
        <w:t xml:space="preserve">као </w:t>
      </w:r>
      <w:r w:rsidR="003E6F22" w:rsidRPr="00F16705">
        <w:rPr>
          <w:rFonts w:ascii="Times New Roman" w:hAnsi="Times New Roman"/>
          <w:color w:val="000000" w:themeColor="text1"/>
          <w:lang w:val="sr-Cyrl-CS"/>
        </w:rPr>
        <w:t xml:space="preserve">и надлежности предузећа по том основу </w:t>
      </w:r>
      <w:r w:rsidR="000132B6" w:rsidRPr="00F16705">
        <w:rPr>
          <w:rFonts w:ascii="Times New Roman" w:hAnsi="Times New Roman" w:cs="Times New Roman"/>
          <w:color w:val="000000" w:themeColor="text1"/>
        </w:rPr>
        <w:t>нису правно дефинисане,</w:t>
      </w:r>
      <w:r w:rsidR="000132B6" w:rsidRPr="00F16705">
        <w:rPr>
          <w:rFonts w:ascii="Times New Roman" w:hAnsi="Times New Roman"/>
          <w:color w:val="000000" w:themeColor="text1"/>
          <w:lang w:val="sr-Cyrl-CS"/>
        </w:rPr>
        <w:t xml:space="preserve"> </w:t>
      </w:r>
      <w:proofErr w:type="gramStart"/>
      <w:r w:rsidR="002053BF" w:rsidRPr="00F16705">
        <w:rPr>
          <w:rFonts w:ascii="Times New Roman" w:hAnsi="Times New Roman"/>
          <w:color w:val="000000" w:themeColor="text1"/>
          <w:lang w:val="sr-Cyrl-CS"/>
        </w:rPr>
        <w:t xml:space="preserve">поменути </w:t>
      </w:r>
      <w:r w:rsidR="003E6F22" w:rsidRPr="00F16705">
        <w:rPr>
          <w:rFonts w:ascii="Times New Roman" w:hAnsi="Times New Roman"/>
          <w:color w:val="000000" w:themeColor="text1"/>
          <w:lang w:val="sr-Cyrl-CS"/>
        </w:rPr>
        <w:t xml:space="preserve"> издаци</w:t>
      </w:r>
      <w:proofErr w:type="gramEnd"/>
      <w:r w:rsidR="003E6F22" w:rsidRPr="00F16705">
        <w:rPr>
          <w:rFonts w:ascii="Times New Roman" w:hAnsi="Times New Roman"/>
          <w:color w:val="000000" w:themeColor="text1"/>
          <w:lang w:val="sr-Cyrl-CS"/>
        </w:rPr>
        <w:t xml:space="preserve"> књижени </w:t>
      </w:r>
      <w:r w:rsidR="002053BF" w:rsidRPr="00F16705">
        <w:rPr>
          <w:rFonts w:ascii="Times New Roman" w:hAnsi="Times New Roman"/>
          <w:color w:val="000000" w:themeColor="text1"/>
          <w:lang w:val="sr-Cyrl-CS"/>
        </w:rPr>
        <w:t xml:space="preserve"> су </w:t>
      </w:r>
      <w:r w:rsidR="003E6F22" w:rsidRPr="00F16705">
        <w:rPr>
          <w:rFonts w:ascii="Times New Roman" w:hAnsi="Times New Roman"/>
          <w:color w:val="000000" w:themeColor="text1"/>
          <w:lang w:val="sr-Cyrl-CS"/>
        </w:rPr>
        <w:t>као директан трошак</w:t>
      </w:r>
      <w:r w:rsidR="002053BF" w:rsidRPr="00F16705">
        <w:rPr>
          <w:rFonts w:ascii="Times New Roman" w:hAnsi="Times New Roman"/>
          <w:color w:val="000000" w:themeColor="text1"/>
          <w:lang w:val="sr-Cyrl-CS"/>
        </w:rPr>
        <w:t>,</w:t>
      </w:r>
      <w:r w:rsidR="003E6F22" w:rsidRPr="00F16705">
        <w:rPr>
          <w:rFonts w:ascii="Times New Roman" w:hAnsi="Times New Roman"/>
          <w:color w:val="000000" w:themeColor="text1"/>
          <w:lang w:val="sr-Cyrl-CS"/>
        </w:rPr>
        <w:t xml:space="preserve"> а не као инвестиционо одржавање.</w:t>
      </w:r>
    </w:p>
    <w:p w:rsidR="004E138A" w:rsidRPr="00F16705" w:rsidRDefault="007C68E4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16705">
        <w:rPr>
          <w:rFonts w:ascii="Times New Roman" w:hAnsi="Times New Roman" w:cs="Times New Roman"/>
          <w:color w:val="000000" w:themeColor="text1"/>
        </w:rPr>
        <w:t>Спроведене су набавке и закључени уговори за монтажу и демонтажу изложбених постамената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 и електро </w:t>
      </w:r>
      <w:proofErr w:type="gramStart"/>
      <w:r w:rsidR="00242333" w:rsidRPr="00F16705">
        <w:rPr>
          <w:rFonts w:ascii="Times New Roman" w:hAnsi="Times New Roman" w:cs="Times New Roman"/>
          <w:color w:val="000000" w:themeColor="text1"/>
        </w:rPr>
        <w:t xml:space="preserve">инсталација </w:t>
      </w:r>
      <w:r w:rsidRPr="00F16705">
        <w:rPr>
          <w:rFonts w:ascii="Times New Roman" w:hAnsi="Times New Roman" w:cs="Times New Roman"/>
          <w:color w:val="000000" w:themeColor="text1"/>
        </w:rPr>
        <w:t xml:space="preserve"> </w:t>
      </w:r>
      <w:r w:rsidR="00242333" w:rsidRPr="00F16705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="00242333" w:rsidRPr="00F16705">
        <w:rPr>
          <w:rFonts w:ascii="Times New Roman" w:hAnsi="Times New Roman" w:cs="Times New Roman"/>
          <w:color w:val="000000" w:themeColor="text1"/>
        </w:rPr>
        <w:t xml:space="preserve"> </w:t>
      </w:r>
      <w:r w:rsidR="002053BF" w:rsidRPr="00F16705">
        <w:rPr>
          <w:rFonts w:ascii="Times New Roman" w:hAnsi="Times New Roman" w:cs="Times New Roman"/>
          <w:color w:val="000000" w:themeColor="text1"/>
        </w:rPr>
        <w:t xml:space="preserve">реализацију </w:t>
      </w:r>
      <w:r w:rsidR="00242333" w:rsidRPr="00F16705">
        <w:rPr>
          <w:rFonts w:ascii="Times New Roman" w:hAnsi="Times New Roman" w:cs="Times New Roman"/>
          <w:color w:val="000000" w:themeColor="text1"/>
        </w:rPr>
        <w:t>изложб</w:t>
      </w:r>
      <w:r w:rsidR="000132B6" w:rsidRPr="00F16705">
        <w:rPr>
          <w:rFonts w:ascii="Times New Roman" w:hAnsi="Times New Roman" w:cs="Times New Roman"/>
          <w:color w:val="000000" w:themeColor="text1"/>
        </w:rPr>
        <w:t>и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 које предузеће реализује</w:t>
      </w:r>
      <w:r w:rsidR="002053BF" w:rsidRPr="00F16705">
        <w:rPr>
          <w:rFonts w:ascii="Times New Roman" w:hAnsi="Times New Roman" w:cs="Times New Roman"/>
          <w:color w:val="000000" w:themeColor="text1"/>
        </w:rPr>
        <w:t xml:space="preserve"> у јавном простору  </w:t>
      </w:r>
      <w:r w:rsidR="000132B6" w:rsidRPr="00F16705">
        <w:rPr>
          <w:rFonts w:ascii="Times New Roman" w:hAnsi="Times New Roman" w:cs="Times New Roman"/>
          <w:color w:val="000000" w:themeColor="text1"/>
        </w:rPr>
        <w:t>(</w:t>
      </w:r>
      <w:r w:rsidR="002053BF" w:rsidRPr="00F16705">
        <w:rPr>
          <w:rFonts w:ascii="Times New Roman" w:hAnsi="Times New Roman" w:cs="Times New Roman"/>
          <w:color w:val="000000" w:themeColor="text1"/>
        </w:rPr>
        <w:t>Савског шеталишта, Алеја Хероја и друге локације</w:t>
      </w:r>
      <w:r w:rsidR="000132B6" w:rsidRPr="00F16705">
        <w:rPr>
          <w:rFonts w:ascii="Times New Roman" w:hAnsi="Times New Roman" w:cs="Times New Roman"/>
          <w:color w:val="000000" w:themeColor="text1"/>
        </w:rPr>
        <w:t>)</w:t>
      </w:r>
      <w:r w:rsidR="002053BF" w:rsidRPr="00F16705">
        <w:rPr>
          <w:rFonts w:ascii="Times New Roman" w:hAnsi="Times New Roman" w:cs="Times New Roman"/>
          <w:color w:val="000000" w:themeColor="text1"/>
        </w:rPr>
        <w:t>, а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  у оквиру планираних сопствених изложби и изложби</w:t>
      </w:r>
      <w:r w:rsidR="000132B6" w:rsidRPr="00F16705">
        <w:rPr>
          <w:rFonts w:ascii="Times New Roman" w:hAnsi="Times New Roman" w:cs="Times New Roman"/>
          <w:color w:val="000000" w:themeColor="text1"/>
        </w:rPr>
        <w:t xml:space="preserve"> које се организују 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 за потребе  </w:t>
      </w:r>
      <w:r w:rsidR="002053BF" w:rsidRPr="00F16705">
        <w:rPr>
          <w:rFonts w:ascii="Times New Roman" w:hAnsi="Times New Roman" w:cs="Times New Roman"/>
          <w:color w:val="000000" w:themeColor="text1"/>
        </w:rPr>
        <w:t xml:space="preserve">трећих лца 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. </w:t>
      </w:r>
      <w:r w:rsidR="004E138A" w:rsidRPr="00F16705">
        <w:rPr>
          <w:rFonts w:ascii="Times New Roman" w:hAnsi="Times New Roman" w:cs="Times New Roman"/>
          <w:color w:val="000000" w:themeColor="text1"/>
        </w:rPr>
        <w:t>Закључен је и уговор за снабдевање електричном енергијом са предузећем „ЕПС Снабдевање</w:t>
      </w:r>
      <w:proofErr w:type="gramStart"/>
      <w:r w:rsidR="004E138A" w:rsidRPr="00F16705">
        <w:rPr>
          <w:rFonts w:ascii="Times New Roman" w:hAnsi="Times New Roman" w:cs="Times New Roman"/>
          <w:color w:val="000000" w:themeColor="text1"/>
        </w:rPr>
        <w:t>“ доо</w:t>
      </w:r>
      <w:proofErr w:type="gramEnd"/>
      <w:r w:rsidR="004E138A" w:rsidRPr="00F16705">
        <w:rPr>
          <w:rFonts w:ascii="Times New Roman" w:hAnsi="Times New Roman" w:cs="Times New Roman"/>
          <w:color w:val="000000" w:themeColor="text1"/>
        </w:rPr>
        <w:t>.</w:t>
      </w:r>
    </w:p>
    <w:p w:rsidR="007C68E4" w:rsidRPr="00F16705" w:rsidRDefault="004E138A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16705">
        <w:rPr>
          <w:rFonts w:ascii="Times New Roman" w:eastAsia="Times New Roman" w:hAnsi="Times New Roman" w:cs="Times New Roman"/>
          <w:color w:val="000000" w:themeColor="text1"/>
        </w:rPr>
        <w:t xml:space="preserve">На основу спроведеног поступка, </w:t>
      </w:r>
      <w:proofErr w:type="gramStart"/>
      <w:r w:rsidRPr="00F16705">
        <w:rPr>
          <w:rFonts w:ascii="Times New Roman" w:eastAsia="Times New Roman" w:hAnsi="Times New Roman" w:cs="Times New Roman"/>
          <w:color w:val="000000" w:themeColor="text1"/>
        </w:rPr>
        <w:t xml:space="preserve">са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 изабраним</w:t>
      </w:r>
      <w:proofErr w:type="gramEnd"/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   студенатима завршних година студија  Београдског универзитета,  склопљени </w:t>
      </w:r>
      <w:r w:rsidR="002053BF" w:rsidRPr="00F16705">
        <w:rPr>
          <w:rFonts w:ascii="Times New Roman" w:eastAsia="Times New Roman" w:hAnsi="Times New Roman" w:cs="Times New Roman"/>
          <w:color w:val="000000" w:themeColor="text1"/>
        </w:rPr>
        <w:t xml:space="preserve">су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уговори о стручном усавршавању у својству волонтера. Изабрани студенти </w:t>
      </w:r>
      <w:proofErr w:type="gramStart"/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>ће  у</w:t>
      </w:r>
      <w:proofErr w:type="gramEnd"/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 току туристичке сезоне вршити презентацију отворених објеката  на Београдској тврђави. </w:t>
      </w:r>
      <w:proofErr w:type="gramStart"/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>На овај начин предузеће је обезбедило адекватне и стручне презентере за отворене објекте на Комплексу</w:t>
      </w:r>
      <w:r w:rsidR="002053BF" w:rsidRPr="00F16705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242333" w:rsidRPr="00F16705" w:rsidRDefault="005E11AB" w:rsidP="004E138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F16705">
        <w:rPr>
          <w:rFonts w:ascii="Times New Roman" w:hAnsi="Times New Roman" w:cs="Times New Roman"/>
          <w:color w:val="000000" w:themeColor="text1"/>
        </w:rPr>
        <w:t xml:space="preserve">  </w:t>
      </w:r>
      <w:r w:rsidR="002053BF" w:rsidRPr="00F16705">
        <w:rPr>
          <w:rFonts w:ascii="Times New Roman" w:hAnsi="Times New Roman" w:cs="Times New Roman"/>
          <w:color w:val="000000" w:themeColor="text1"/>
        </w:rPr>
        <w:t>С</w:t>
      </w:r>
      <w:r w:rsidR="00242333" w:rsidRPr="00F16705">
        <w:rPr>
          <w:rFonts w:ascii="Times New Roman" w:hAnsi="Times New Roman" w:cs="Times New Roman"/>
          <w:color w:val="000000" w:themeColor="text1"/>
        </w:rPr>
        <w:t>проведен</w:t>
      </w:r>
      <w:r w:rsidR="002053BF" w:rsidRPr="00F16705">
        <w:rPr>
          <w:rFonts w:ascii="Times New Roman" w:hAnsi="Times New Roman" w:cs="Times New Roman"/>
          <w:color w:val="000000" w:themeColor="text1"/>
        </w:rPr>
        <w:t>е су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 набвк</w:t>
      </w:r>
      <w:r w:rsidR="002053BF" w:rsidRPr="00F16705">
        <w:rPr>
          <w:rFonts w:ascii="Times New Roman" w:hAnsi="Times New Roman" w:cs="Times New Roman"/>
          <w:color w:val="000000" w:themeColor="text1"/>
        </w:rPr>
        <w:t>е и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 зак</w:t>
      </w:r>
      <w:r w:rsidR="006842CB" w:rsidRPr="00F16705">
        <w:rPr>
          <w:rFonts w:ascii="Times New Roman" w:hAnsi="Times New Roman" w:cs="Times New Roman"/>
          <w:color w:val="000000" w:themeColor="text1"/>
        </w:rPr>
        <w:t>љ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учени су  уговори за изнајмњивање аудио, видео и друге опреме неопходне за реализацију програма, за набавку режијског материјала за </w:t>
      </w:r>
      <w:r w:rsidR="002053BF" w:rsidRPr="00F16705">
        <w:rPr>
          <w:rFonts w:ascii="Times New Roman" w:hAnsi="Times New Roman" w:cs="Times New Roman"/>
          <w:color w:val="000000" w:themeColor="text1"/>
        </w:rPr>
        <w:t xml:space="preserve">планиране </w:t>
      </w:r>
      <w:r w:rsidR="00242333" w:rsidRPr="00F16705">
        <w:rPr>
          <w:rFonts w:ascii="Times New Roman" w:hAnsi="Times New Roman" w:cs="Times New Roman"/>
          <w:color w:val="000000" w:themeColor="text1"/>
        </w:rPr>
        <w:t>програм</w:t>
      </w:r>
      <w:r w:rsidR="002053BF" w:rsidRPr="00F16705">
        <w:rPr>
          <w:rFonts w:ascii="Times New Roman" w:hAnsi="Times New Roman" w:cs="Times New Roman"/>
          <w:color w:val="000000" w:themeColor="text1"/>
        </w:rPr>
        <w:t>ске активности,</w:t>
      </w:r>
      <w:r w:rsidR="00242333" w:rsidRPr="00F16705">
        <w:rPr>
          <w:rFonts w:ascii="Times New Roman" w:hAnsi="Times New Roman" w:cs="Times New Roman"/>
          <w:color w:val="000000" w:themeColor="text1"/>
        </w:rPr>
        <w:t xml:space="preserve"> као и </w:t>
      </w:r>
      <w:r w:rsidR="002053BF" w:rsidRPr="00F16705">
        <w:rPr>
          <w:rFonts w:ascii="Times New Roman" w:hAnsi="Times New Roman" w:cs="Times New Roman"/>
          <w:color w:val="000000" w:themeColor="text1"/>
        </w:rPr>
        <w:t xml:space="preserve"> </w:t>
      </w:r>
      <w:r w:rsidR="00242333" w:rsidRPr="00F16705">
        <w:rPr>
          <w:rFonts w:ascii="Times New Roman" w:hAnsi="Times New Roman" w:cs="Times New Roman"/>
          <w:color w:val="000000" w:themeColor="text1"/>
        </w:rPr>
        <w:t>уговор</w:t>
      </w:r>
      <w:r w:rsidR="00101F45" w:rsidRPr="00F16705">
        <w:rPr>
          <w:rFonts w:ascii="Times New Roman" w:hAnsi="Times New Roman" w:cs="Times New Roman"/>
          <w:color w:val="000000" w:themeColor="text1"/>
        </w:rPr>
        <w:t xml:space="preserve"> за набавку расветне опреме и електричних светиљки </w:t>
      </w:r>
      <w:r w:rsidR="00CF12E4" w:rsidRPr="00F16705">
        <w:rPr>
          <w:rFonts w:ascii="Times New Roman" w:hAnsi="Times New Roman" w:cs="Times New Roman"/>
          <w:color w:val="000000" w:themeColor="text1"/>
        </w:rPr>
        <w:t xml:space="preserve">за изложбе на отвореном на Савском шеталишту као и </w:t>
      </w:r>
      <w:r w:rsidR="00101F45" w:rsidRPr="00F16705">
        <w:rPr>
          <w:rFonts w:ascii="Times New Roman" w:hAnsi="Times New Roman" w:cs="Times New Roman"/>
          <w:color w:val="000000" w:themeColor="text1"/>
        </w:rPr>
        <w:t>за</w:t>
      </w:r>
      <w:r w:rsidR="00CF12E4" w:rsidRPr="00F16705">
        <w:rPr>
          <w:rFonts w:ascii="Times New Roman" w:hAnsi="Times New Roman" w:cs="Times New Roman"/>
          <w:color w:val="000000" w:themeColor="text1"/>
        </w:rPr>
        <w:t xml:space="preserve"> друге </w:t>
      </w:r>
      <w:r w:rsidR="00101F45" w:rsidRPr="00F16705">
        <w:rPr>
          <w:rFonts w:ascii="Times New Roman" w:hAnsi="Times New Roman" w:cs="Times New Roman"/>
          <w:color w:val="000000" w:themeColor="text1"/>
        </w:rPr>
        <w:t xml:space="preserve"> објекте на Комплек</w:t>
      </w:r>
      <w:r w:rsidR="00A928A7" w:rsidRPr="00F16705">
        <w:rPr>
          <w:rFonts w:ascii="Times New Roman" w:hAnsi="Times New Roman" w:cs="Times New Roman"/>
          <w:color w:val="000000" w:themeColor="text1"/>
        </w:rPr>
        <w:t>с</w:t>
      </w:r>
      <w:r w:rsidR="00101F45" w:rsidRPr="00F16705">
        <w:rPr>
          <w:rFonts w:ascii="Times New Roman" w:hAnsi="Times New Roman" w:cs="Times New Roman"/>
          <w:color w:val="000000" w:themeColor="text1"/>
        </w:rPr>
        <w:t>у.</w:t>
      </w:r>
    </w:p>
    <w:p w:rsidR="00E329E1" w:rsidRPr="00F16705" w:rsidRDefault="00CF12E4" w:rsidP="004E138A">
      <w:pPr>
        <w:spacing w:after="0"/>
        <w:ind w:firstLine="567"/>
        <w:jc w:val="both"/>
        <w:rPr>
          <w:rFonts w:ascii="Times New Roman" w:hAnsi="Times New Roman"/>
          <w:color w:val="000000" w:themeColor="text1"/>
          <w:lang w:val="sr-Cyrl-CS"/>
        </w:rPr>
      </w:pPr>
      <w:r w:rsidRPr="00F16705">
        <w:rPr>
          <w:rFonts w:ascii="Times New Roman" w:hAnsi="Times New Roman"/>
          <w:color w:val="000000" w:themeColor="text1"/>
          <w:lang w:val="sr-Cyrl-CS"/>
        </w:rPr>
        <w:t xml:space="preserve">Извршена </w:t>
      </w:r>
      <w:r w:rsidR="00E329E1" w:rsidRPr="00F16705">
        <w:rPr>
          <w:rFonts w:ascii="Times New Roman" w:hAnsi="Times New Roman"/>
          <w:color w:val="000000" w:themeColor="text1"/>
          <w:lang w:val="sr-Cyrl-CS"/>
        </w:rPr>
        <w:t xml:space="preserve"> је набавка и монтажа једне аутоматске високофрекфентне паркинг рампе са потапајућом заштитном баријером на локацији улаз из Узун Миркове улице.  </w:t>
      </w:r>
    </w:p>
    <w:p w:rsidR="00AA2ACA" w:rsidRPr="00F16705" w:rsidRDefault="00C569D3" w:rsidP="004E138A">
      <w:pPr>
        <w:spacing w:after="0"/>
        <w:ind w:firstLineChars="257" w:firstLine="56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>Министарства грађевин  Републике Србије</w:t>
      </w:r>
      <w:r w:rsidR="00C279D2"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је одобрило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локацијск</w:t>
      </w:r>
      <w:r w:rsidR="00C279D2"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>е</w:t>
      </w:r>
      <w:r w:rsidR="00E329E1"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услов</w:t>
      </w:r>
      <w:r w:rsidR="00C279D2"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е и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у току је израда </w:t>
      </w:r>
      <w:r w:rsidR="00AA2ACA" w:rsidRPr="00F16705">
        <w:rPr>
          <w:rFonts w:ascii="Times New Roman" w:eastAsia="Times New Roman" w:hAnsi="Times New Roman" w:cs="Times New Roman"/>
          <w:color w:val="000000" w:themeColor="text1"/>
        </w:rPr>
        <w:t xml:space="preserve">пројекта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  заштита, презентација и ревитализација Сектора 1 Југоисточног бедема </w:t>
      </w:r>
      <w:r w:rsidR="004E138A" w:rsidRPr="00F167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>Горњег града Београдске тврђаве</w:t>
      </w:r>
      <w:r w:rsidRPr="00F16705">
        <w:rPr>
          <w:rFonts w:ascii="Times New Roman" w:eastAsia="Times New Roman" w:hAnsi="Times New Roman" w:cs="Times New Roman"/>
          <w:color w:val="000000" w:themeColor="text1"/>
        </w:rPr>
        <w:t>,</w:t>
      </w:r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 са уређењем ентеријера у циљу формирања визиторског центра</w:t>
      </w:r>
      <w:r w:rsidRPr="00F1670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16705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E329E1" w:rsidRPr="00F16705">
        <w:rPr>
          <w:rFonts w:ascii="Times New Roman" w:eastAsia="Times New Roman" w:hAnsi="Times New Roman" w:cs="Times New Roman"/>
          <w:color w:val="000000" w:themeColor="text1"/>
        </w:rPr>
        <w:t>комплекс Сахат капије и Барокне капије.</w:t>
      </w:r>
      <w:r w:rsidR="00AA2ACA" w:rsidRPr="00F1670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gramStart"/>
      <w:r w:rsidR="00E95DAA" w:rsidRPr="00F16705">
        <w:rPr>
          <w:rFonts w:ascii="Times New Roman" w:eastAsia="Times New Roman" w:hAnsi="Times New Roman" w:cs="Times New Roman"/>
          <w:color w:val="000000" w:themeColor="text1"/>
        </w:rPr>
        <w:t xml:space="preserve">Завршетак </w:t>
      </w:r>
      <w:r w:rsidR="00CF12E4" w:rsidRPr="00F16705">
        <w:rPr>
          <w:rFonts w:ascii="Times New Roman" w:eastAsia="Times New Roman" w:hAnsi="Times New Roman" w:cs="Times New Roman"/>
          <w:color w:val="000000" w:themeColor="text1"/>
        </w:rPr>
        <w:t xml:space="preserve"> израде</w:t>
      </w:r>
      <w:proofErr w:type="gramEnd"/>
      <w:r w:rsidR="00CF12E4" w:rsidRPr="00F16705">
        <w:rPr>
          <w:rFonts w:ascii="Times New Roman" w:eastAsia="Times New Roman" w:hAnsi="Times New Roman" w:cs="Times New Roman"/>
          <w:color w:val="000000" w:themeColor="text1"/>
        </w:rPr>
        <w:t xml:space="preserve"> пројекта </w:t>
      </w:r>
      <w:r w:rsidR="00C279D2" w:rsidRPr="00F167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95DAA" w:rsidRPr="00F16705">
        <w:rPr>
          <w:rFonts w:ascii="Times New Roman" w:eastAsia="Times New Roman" w:hAnsi="Times New Roman" w:cs="Times New Roman"/>
          <w:color w:val="000000" w:themeColor="text1"/>
        </w:rPr>
        <w:t>се планира најкасније до краја године.</w:t>
      </w:r>
      <w:r w:rsidR="00257C8A" w:rsidRPr="00F167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A928A7" w:rsidRPr="000F409B" w:rsidRDefault="00A928A7" w:rsidP="004E138A">
      <w:pPr>
        <w:spacing w:after="0"/>
        <w:ind w:firstLineChars="100" w:firstLine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1670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AA2ACA" w:rsidRPr="000F409B" w:rsidRDefault="001417B9" w:rsidP="004E138A">
      <w:pPr>
        <w:spacing w:after="0"/>
        <w:ind w:firstLineChars="257" w:firstLine="56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lastRenderedPageBreak/>
        <w:t>С</w:t>
      </w:r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>проведен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а</w:t>
      </w:r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 xml:space="preserve"> јавн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а</w:t>
      </w:r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 xml:space="preserve"> набавк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а 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 xml:space="preserve"> закључен</w:t>
      </w:r>
      <w:proofErr w:type="gramEnd"/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 xml:space="preserve">  Уговор са  предузећем „Аутокућа Срем“ доо за превоз посетилаца Комплекса са две гарнитуре отворен</w:t>
      </w:r>
      <w:r w:rsidR="005E11AB" w:rsidRPr="000F409B">
        <w:rPr>
          <w:rFonts w:ascii="Times New Roman" w:eastAsia="Times New Roman" w:hAnsi="Times New Roman" w:cs="Times New Roman"/>
          <w:color w:val="000000" w:themeColor="text1"/>
        </w:rPr>
        <w:t>их</w:t>
      </w:r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 xml:space="preserve"> туристичк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 xml:space="preserve">их </w:t>
      </w:r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 xml:space="preserve"> забавн</w:t>
      </w:r>
      <w:r w:rsidR="005E11AB" w:rsidRPr="000F409B">
        <w:rPr>
          <w:rFonts w:ascii="Times New Roman" w:eastAsia="Times New Roman" w:hAnsi="Times New Roman" w:cs="Times New Roman"/>
          <w:color w:val="000000" w:themeColor="text1"/>
        </w:rPr>
        <w:t xml:space="preserve">их </w:t>
      </w:r>
      <w:r w:rsidR="00AA2ACA" w:rsidRPr="000F409B">
        <w:rPr>
          <w:rFonts w:ascii="Times New Roman" w:eastAsia="Times New Roman" w:hAnsi="Times New Roman" w:cs="Times New Roman"/>
          <w:color w:val="000000" w:themeColor="text1"/>
        </w:rPr>
        <w:t xml:space="preserve"> воз</w:t>
      </w:r>
      <w:r w:rsidR="005E11AB" w:rsidRPr="000F409B">
        <w:rPr>
          <w:rFonts w:ascii="Times New Roman" w:eastAsia="Times New Roman" w:hAnsi="Times New Roman" w:cs="Times New Roman"/>
          <w:color w:val="000000" w:themeColor="text1"/>
        </w:rPr>
        <w:t xml:space="preserve">ића </w:t>
      </w:r>
      <w:r w:rsidR="006842CB" w:rsidRPr="000F409B">
        <w:rPr>
          <w:rFonts w:ascii="Times New Roman" w:eastAsia="Times New Roman" w:hAnsi="Times New Roman" w:cs="Times New Roman"/>
          <w:color w:val="000000" w:themeColor="text1"/>
        </w:rPr>
        <w:t xml:space="preserve"> на електрични погон.</w:t>
      </w:r>
    </w:p>
    <w:p w:rsidR="006842CB" w:rsidRPr="000F409B" w:rsidRDefault="00C06C9C" w:rsidP="004E138A">
      <w:pPr>
        <w:spacing w:after="0"/>
        <w:ind w:firstLineChars="257" w:firstLine="56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>Спроведен је</w:t>
      </w:r>
      <w:r w:rsidR="006842CB" w:rsidRPr="000F409B">
        <w:rPr>
          <w:rFonts w:ascii="Times New Roman" w:eastAsia="Times New Roman" w:hAnsi="Times New Roman" w:cs="Times New Roman"/>
          <w:color w:val="000000" w:themeColor="text1"/>
        </w:rPr>
        <w:t xml:space="preserve"> конкурса за одређивање 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 xml:space="preserve">места </w:t>
      </w:r>
      <w:r w:rsidR="006842CB" w:rsidRPr="000F409B">
        <w:rPr>
          <w:rFonts w:ascii="Times New Roman" w:eastAsia="Times New Roman" w:hAnsi="Times New Roman" w:cs="Times New Roman"/>
          <w:color w:val="000000" w:themeColor="text1"/>
        </w:rPr>
        <w:t xml:space="preserve">корисника </w:t>
      </w:r>
      <w:r w:rsidR="0042631E" w:rsidRPr="000F409B">
        <w:rPr>
          <w:rFonts w:ascii="Times New Roman" w:eastAsia="Times New Roman" w:hAnsi="Times New Roman" w:cs="Times New Roman"/>
          <w:color w:val="000000" w:themeColor="text1"/>
        </w:rPr>
        <w:t>за</w:t>
      </w:r>
      <w:r w:rsidR="006842CB" w:rsidRPr="000F409B">
        <w:rPr>
          <w:rFonts w:ascii="Times New Roman" w:eastAsia="Times New Roman" w:hAnsi="Times New Roman" w:cs="Times New Roman"/>
          <w:color w:val="000000" w:themeColor="text1"/>
        </w:rPr>
        <w:t xml:space="preserve"> постављање тезги и других покретних  привремених објеката на простору Београдске тврђаве и парка Калемегдан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>.</w:t>
      </w:r>
      <w:r w:rsidR="006842CB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>П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>онуђен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>о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 xml:space="preserve">је 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>40</w:t>
      </w:r>
      <w:r w:rsidR="00105911" w:rsidRPr="000F409B">
        <w:rPr>
          <w:rFonts w:ascii="Times New Roman" w:eastAsia="Times New Roman" w:hAnsi="Times New Roman" w:cs="Times New Roman"/>
          <w:color w:val="000000" w:themeColor="text1"/>
        </w:rPr>
        <w:t xml:space="preserve"> привремених покретних објеката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>, а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 xml:space="preserve"> након спроведене лицитације закључен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>о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>је 27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 xml:space="preserve"> уговор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>а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 xml:space="preserve"> на годишњем нивоу</w:t>
      </w:r>
      <w:r w:rsidR="001417B9" w:rsidRPr="000F409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95DAA" w:rsidRPr="000F409B" w:rsidRDefault="00E95DAA" w:rsidP="004E138A">
      <w:pPr>
        <w:spacing w:after="0"/>
        <w:ind w:firstLineChars="257" w:firstLine="56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 Закључен је уговор са предузећем „Manifest production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>“ доо</w:t>
      </w:r>
      <w:proofErr w:type="gramEnd"/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>.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>У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периоду од 27.-29. 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маја </w:t>
      </w:r>
      <w:r w:rsidR="00105911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реализован</w:t>
      </w:r>
      <w:proofErr w:type="gramEnd"/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 xml:space="preserve">је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пројек</w:t>
      </w:r>
      <w:r w:rsidR="00105911" w:rsidRPr="000F409B">
        <w:rPr>
          <w:rFonts w:ascii="Times New Roman" w:eastAsia="Times New Roman" w:hAnsi="Times New Roman" w:cs="Times New Roman"/>
          <w:color w:val="000000" w:themeColor="text1"/>
        </w:rPr>
        <w:t>а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т „Београдски манифест 2016“</w:t>
      </w:r>
      <w:r w:rsidR="00105911" w:rsidRPr="000F409B">
        <w:rPr>
          <w:rFonts w:ascii="Times New Roman" w:eastAsia="Times New Roman" w:hAnsi="Times New Roman" w:cs="Times New Roman"/>
          <w:color w:val="000000" w:themeColor="text1"/>
        </w:rPr>
        <w:t xml:space="preserve"> и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остварило нето приход од 2.500.000 динара.</w:t>
      </w:r>
    </w:p>
    <w:p w:rsidR="00E95DAA" w:rsidRPr="000F409B" w:rsidRDefault="00105911" w:rsidP="004E138A">
      <w:pPr>
        <w:spacing w:after="0"/>
        <w:ind w:firstLineChars="257" w:firstLine="56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Закључен је уговор са предузећем </w:t>
      </w:r>
      <w:r w:rsidR="00E95DAA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95DAA" w:rsidRPr="000F409B">
        <w:rPr>
          <w:rFonts w:ascii="Times New Roman" w:eastAsia="Times New Roman" w:hAnsi="Times New Roman" w:cs="Times New Roman"/>
          <w:color w:val="000000" w:themeColor="text1"/>
          <w:lang w:val="sr-Latn-CS"/>
        </w:rPr>
        <w:t xml:space="preserve">„Smile production“ </w:t>
      </w:r>
      <w:r w:rsidR="00E95DAA" w:rsidRPr="000F409B">
        <w:rPr>
          <w:rFonts w:ascii="Times New Roman" w:eastAsia="Times New Roman" w:hAnsi="Times New Roman" w:cs="Times New Roman"/>
          <w:color w:val="000000" w:themeColor="text1"/>
        </w:rPr>
        <w:t xml:space="preserve">доо  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 xml:space="preserve">за </w:t>
      </w:r>
      <w:r w:rsidR="00E95DAA" w:rsidRPr="000F409B">
        <w:rPr>
          <w:rFonts w:ascii="Times New Roman" w:eastAsia="Times New Roman" w:hAnsi="Times New Roman" w:cs="Times New Roman"/>
          <w:color w:val="000000" w:themeColor="text1"/>
        </w:rPr>
        <w:t>продукцију програма „Summer festival“ на Калемегдану</w:t>
      </w:r>
      <w:r w:rsidR="00394E07" w:rsidRPr="000F409B">
        <w:rPr>
          <w:rFonts w:ascii="Times New Roman" w:eastAsia="Times New Roman" w:hAnsi="Times New Roman" w:cs="Times New Roman"/>
          <w:color w:val="000000" w:themeColor="text1"/>
        </w:rPr>
        <w:t xml:space="preserve"> у периоду од 10.јуна  до 27 августа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>(</w:t>
      </w:r>
      <w:r w:rsidR="007E34F5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94E07" w:rsidRPr="000F409B">
        <w:rPr>
          <w:rFonts w:ascii="Times New Roman" w:eastAsia="Times New Roman" w:hAnsi="Times New Roman" w:cs="Times New Roman"/>
          <w:color w:val="000000" w:themeColor="text1"/>
        </w:rPr>
        <w:t>укупно 6 фестивалских дана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>)</w:t>
      </w:r>
      <w:r w:rsidR="00394E07" w:rsidRPr="000F40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257C8A" w:rsidRPr="00326523" w:rsidRDefault="00394E07" w:rsidP="004E138A">
      <w:pPr>
        <w:spacing w:after="0"/>
        <w:ind w:firstLineChars="257" w:firstLine="56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t>Спроведена  јавна набавка  и закључен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уговор  са предузећем „Jungle events“  доо из Београда за реализацију програм</w:t>
      </w:r>
      <w:r w:rsidR="0009094F">
        <w:rPr>
          <w:rFonts w:ascii="Times New Roman" w:eastAsia="Times New Roman" w:hAnsi="Times New Roman" w:cs="Times New Roman"/>
          <w:color w:val="000000" w:themeColor="text1"/>
        </w:rPr>
        <w:t xml:space="preserve">а изложбе </w:t>
      </w:r>
      <w:r w:rsidR="0009094F" w:rsidRPr="000F409B">
        <w:rPr>
          <w:rFonts w:ascii="Times New Roman" w:eastAsia="Times New Roman" w:hAnsi="Times New Roman" w:cs="Times New Roman"/>
          <w:color w:val="000000" w:themeColor="text1"/>
        </w:rPr>
        <w:t xml:space="preserve">„ </w:t>
      </w:r>
      <w:r w:rsidR="0009094F">
        <w:rPr>
          <w:rFonts w:ascii="Times New Roman" w:eastAsia="Times New Roman" w:hAnsi="Times New Roman" w:cs="Times New Roman"/>
          <w:color w:val="000000" w:themeColor="text1"/>
        </w:rPr>
        <w:t>Дино парк – Јура авантура</w:t>
      </w:r>
      <w:r w:rsidR="0009094F" w:rsidRPr="000F409B">
        <w:rPr>
          <w:rFonts w:ascii="Times New Roman" w:eastAsia="Times New Roman" w:hAnsi="Times New Roman" w:cs="Times New Roman"/>
          <w:color w:val="000000" w:themeColor="text1"/>
        </w:rPr>
        <w:t>“</w:t>
      </w:r>
      <w:r w:rsidR="000909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на Београдској тврђави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>“</w:t>
      </w:r>
      <w:r w:rsidR="00257C8A" w:rsidRPr="000F409B">
        <w:rPr>
          <w:rFonts w:ascii="Times New Roman" w:eastAsia="Times New Roman" w:hAnsi="Times New Roman" w:cs="Times New Roman"/>
          <w:color w:val="000000" w:themeColor="text1"/>
        </w:rPr>
        <w:t>.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05911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105911" w:rsidRPr="000F409B">
        <w:rPr>
          <w:rFonts w:ascii="Times New Roman" w:eastAsia="Times New Roman" w:hAnsi="Times New Roman" w:cs="Times New Roman"/>
          <w:color w:val="000000" w:themeColor="text1"/>
        </w:rPr>
        <w:t>Р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>еализациј</w:t>
      </w:r>
      <w:r w:rsidR="00105911" w:rsidRPr="000F409B">
        <w:rPr>
          <w:rFonts w:ascii="Times New Roman" w:eastAsia="Times New Roman" w:hAnsi="Times New Roman" w:cs="Times New Roman"/>
          <w:color w:val="000000" w:themeColor="text1"/>
        </w:rPr>
        <w:t>ом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овог програма планирано је остваривање значајних прихода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 xml:space="preserve"> у току ове и наредних година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="00326523">
        <w:rPr>
          <w:rFonts w:ascii="Times New Roman" w:eastAsia="Times New Roman" w:hAnsi="Times New Roman" w:cs="Times New Roman"/>
          <w:color w:val="000000" w:themeColor="text1"/>
        </w:rPr>
        <w:t xml:space="preserve"> За првих десет дана</w:t>
      </w:r>
      <w:r w:rsidR="00C909D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26523">
        <w:rPr>
          <w:rFonts w:ascii="Times New Roman" w:eastAsia="Times New Roman" w:hAnsi="Times New Roman" w:cs="Times New Roman"/>
          <w:color w:val="000000" w:themeColor="text1"/>
        </w:rPr>
        <w:t xml:space="preserve"> након отварања. продато је </w:t>
      </w:r>
      <w:r w:rsidR="00C909D4">
        <w:rPr>
          <w:rFonts w:ascii="Times New Roman" w:eastAsia="Times New Roman" w:hAnsi="Times New Roman" w:cs="Times New Roman"/>
          <w:color w:val="000000" w:themeColor="text1"/>
        </w:rPr>
        <w:t>укупно</w:t>
      </w:r>
      <w:r w:rsidR="00326523">
        <w:rPr>
          <w:rFonts w:ascii="Times New Roman" w:eastAsia="Times New Roman" w:hAnsi="Times New Roman" w:cs="Times New Roman"/>
          <w:color w:val="000000" w:themeColor="text1"/>
        </w:rPr>
        <w:t xml:space="preserve"> 4.310 карата</w:t>
      </w:r>
      <w:r w:rsidR="00C909D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329E1" w:rsidRPr="000F409B" w:rsidRDefault="00105911" w:rsidP="0010591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>По основу у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>чешћ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>а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на конкурсу, закључен је </w:t>
      </w:r>
      <w:proofErr w:type="gramStart"/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>уговор  са</w:t>
      </w:r>
      <w:proofErr w:type="gramEnd"/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Министарством трговине, туризма и телекомуникација </w:t>
      </w:r>
      <w:r w:rsidR="007E34F5" w:rsidRPr="000F409B">
        <w:rPr>
          <w:rFonts w:ascii="Times New Roman" w:eastAsia="Times New Roman" w:hAnsi="Times New Roman" w:cs="Times New Roman"/>
          <w:color w:val="000000" w:themeColor="text1"/>
        </w:rPr>
        <w:t>Р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епублике Србије  о реализацији пројекта „Пројекат обележавања објеката на Београдској тврђава и у парку Калемегдан“. </w:t>
      </w:r>
      <w:proofErr w:type="gramStart"/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>Одобрена  средства</w:t>
      </w:r>
      <w:proofErr w:type="gramEnd"/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за поменути пројекат износе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3.000.000 динара, а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исти</w:t>
      </w:r>
      <w:r w:rsidR="00390AD9" w:rsidRPr="000F409B">
        <w:rPr>
          <w:rFonts w:ascii="Times New Roman" w:eastAsia="Times New Roman" w:hAnsi="Times New Roman" w:cs="Times New Roman"/>
          <w:color w:val="000000" w:themeColor="text1"/>
        </w:rPr>
        <w:t xml:space="preserve"> ће бити реализован у трећем кварталу 2016.године.</w:t>
      </w:r>
      <w:r w:rsidR="00E329E1" w:rsidRPr="000F409B">
        <w:rPr>
          <w:rFonts w:ascii="Times New Roman" w:hAnsi="Times New Roman" w:cs="Times New Roman"/>
          <w:color w:val="000000" w:themeColor="text1"/>
        </w:rPr>
        <w:t xml:space="preserve"> </w:t>
      </w:r>
    </w:p>
    <w:p w:rsidR="00E329E1" w:rsidRPr="000F409B" w:rsidRDefault="00105911" w:rsidP="007E34F5">
      <w:pPr>
        <w:spacing w:after="0"/>
        <w:ind w:firstLineChars="257" w:firstLine="565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t>Закључен је уговор с</w:t>
      </w:r>
      <w:r w:rsidR="00E329E1" w:rsidRPr="000F409B">
        <w:rPr>
          <w:rFonts w:ascii="Times New Roman" w:eastAsia="Times New Roman" w:hAnsi="Times New Roman" w:cs="Times New Roman"/>
          <w:color w:val="000000" w:themeColor="text1"/>
        </w:rPr>
        <w:t xml:space="preserve">а Градском управом града Београда - Секретаријат за </w:t>
      </w:r>
      <w:proofErr w:type="gramStart"/>
      <w:r w:rsidR="00E329E1" w:rsidRPr="000F409B">
        <w:rPr>
          <w:rFonts w:ascii="Times New Roman" w:eastAsia="Times New Roman" w:hAnsi="Times New Roman" w:cs="Times New Roman"/>
          <w:color w:val="000000" w:themeColor="text1"/>
        </w:rPr>
        <w:t>културу  о</w:t>
      </w:r>
      <w:proofErr w:type="gramEnd"/>
      <w:r w:rsidR="00E329E1" w:rsidRPr="000F409B">
        <w:rPr>
          <w:rFonts w:ascii="Times New Roman" w:eastAsia="Times New Roman" w:hAnsi="Times New Roman" w:cs="Times New Roman"/>
          <w:color w:val="000000" w:themeColor="text1"/>
        </w:rPr>
        <w:t xml:space="preserve"> финансирању програма изло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ж</w:t>
      </w:r>
      <w:r w:rsidR="00E329E1" w:rsidRPr="000F409B">
        <w:rPr>
          <w:rFonts w:ascii="Times New Roman" w:eastAsia="Times New Roman" w:hAnsi="Times New Roman" w:cs="Times New Roman"/>
          <w:color w:val="000000" w:themeColor="text1"/>
        </w:rPr>
        <w:t>би</w:t>
      </w:r>
      <w:r w:rsidR="001D34D9" w:rsidRPr="000F409B">
        <w:rPr>
          <w:rFonts w:ascii="Times New Roman" w:eastAsia="Times New Roman" w:hAnsi="Times New Roman" w:cs="Times New Roman"/>
          <w:color w:val="000000" w:themeColor="text1"/>
        </w:rPr>
        <w:t>,</w:t>
      </w:r>
      <w:r w:rsidR="00CF12E4" w:rsidRPr="000F409B">
        <w:rPr>
          <w:rFonts w:ascii="Times New Roman" w:eastAsia="Times New Roman" w:hAnsi="Times New Roman" w:cs="Times New Roman"/>
          <w:color w:val="000000" w:themeColor="text1"/>
        </w:rPr>
        <w:t xml:space="preserve"> за који је предузеће конкурисало,</w:t>
      </w:r>
      <w:r w:rsidR="00E329E1" w:rsidRPr="000F409B"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износу </w:t>
      </w:r>
      <w:r w:rsidR="00E329E1" w:rsidRPr="000F409B">
        <w:rPr>
          <w:rFonts w:ascii="Times New Roman" w:eastAsia="Times New Roman" w:hAnsi="Times New Roman" w:cs="Times New Roman"/>
          <w:color w:val="000000" w:themeColor="text1"/>
        </w:rPr>
        <w:t xml:space="preserve"> од 400.000 динара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329E1" w:rsidRPr="000F409B" w:rsidRDefault="00105911" w:rsidP="007E34F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0F409B">
        <w:rPr>
          <w:color w:val="000000" w:themeColor="text1"/>
          <w:sz w:val="22"/>
          <w:szCs w:val="22"/>
        </w:rPr>
        <w:t>Спроведена набавка р</w:t>
      </w:r>
      <w:r w:rsidR="007E34F5" w:rsidRPr="000F409B">
        <w:rPr>
          <w:color w:val="000000" w:themeColor="text1"/>
          <w:sz w:val="22"/>
          <w:szCs w:val="22"/>
        </w:rPr>
        <w:t xml:space="preserve">ади обезбеђења </w:t>
      </w:r>
      <w:r w:rsidR="00E329E1" w:rsidRPr="000F409B">
        <w:rPr>
          <w:color w:val="000000" w:themeColor="text1"/>
          <w:sz w:val="22"/>
          <w:szCs w:val="22"/>
        </w:rPr>
        <w:t xml:space="preserve"> безбедности посетлаца, запослених  и објеката</w:t>
      </w:r>
      <w:r w:rsidRPr="000F409B">
        <w:rPr>
          <w:color w:val="000000" w:themeColor="text1"/>
          <w:sz w:val="22"/>
          <w:szCs w:val="22"/>
        </w:rPr>
        <w:t xml:space="preserve"> и</w:t>
      </w:r>
      <w:r w:rsidR="00E329E1" w:rsidRPr="000F409B">
        <w:rPr>
          <w:color w:val="000000" w:themeColor="text1"/>
          <w:sz w:val="22"/>
          <w:szCs w:val="22"/>
        </w:rPr>
        <w:t xml:space="preserve"> закључен  годишњи уговор за осигурање лица од последица несретног случаја, осигурања запослених од случаја тежих болести, осигурања опреме, осигурања објеката од пожара, поплава  и провалних крађа, као и осигурање од опште одговорности које покрива све посетиоце Комплекса</w:t>
      </w:r>
      <w:r w:rsidR="00EB2453" w:rsidRPr="000F409B">
        <w:rPr>
          <w:color w:val="000000" w:themeColor="text1"/>
          <w:sz w:val="22"/>
          <w:szCs w:val="22"/>
        </w:rPr>
        <w:t xml:space="preserve"> београдске тврђаве</w:t>
      </w:r>
      <w:r w:rsidR="00E329E1" w:rsidRPr="000F409B">
        <w:rPr>
          <w:color w:val="000000" w:themeColor="text1"/>
          <w:sz w:val="22"/>
          <w:szCs w:val="22"/>
        </w:rPr>
        <w:t xml:space="preserve">. </w:t>
      </w:r>
    </w:p>
    <w:p w:rsidR="00E329E1" w:rsidRPr="000F409B" w:rsidRDefault="00E329E1" w:rsidP="004E1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0F409B">
        <w:rPr>
          <w:color w:val="000000" w:themeColor="text1"/>
          <w:sz w:val="22"/>
          <w:szCs w:val="22"/>
        </w:rPr>
        <w:t xml:space="preserve"> Умeтнички сaвeт Гaлeриje Београдске </w:t>
      </w:r>
      <w:proofErr w:type="gramStart"/>
      <w:r w:rsidRPr="000F409B">
        <w:rPr>
          <w:color w:val="000000" w:themeColor="text1"/>
          <w:sz w:val="22"/>
          <w:szCs w:val="22"/>
        </w:rPr>
        <w:t>тврђаве</w:t>
      </w:r>
      <w:r w:rsidR="00EB2453" w:rsidRPr="000F409B">
        <w:rPr>
          <w:color w:val="000000" w:themeColor="text1"/>
          <w:sz w:val="22"/>
          <w:szCs w:val="22"/>
        </w:rPr>
        <w:t xml:space="preserve">  је</w:t>
      </w:r>
      <w:proofErr w:type="gramEnd"/>
      <w:r w:rsidR="00EB2453" w:rsidRPr="000F409B">
        <w:rPr>
          <w:color w:val="000000" w:themeColor="text1"/>
          <w:sz w:val="22"/>
          <w:szCs w:val="22"/>
        </w:rPr>
        <w:t xml:space="preserve">  у  циљу реализације планираних програма</w:t>
      </w:r>
      <w:r w:rsidRPr="000F409B">
        <w:rPr>
          <w:color w:val="000000" w:themeColor="text1"/>
          <w:sz w:val="22"/>
          <w:szCs w:val="22"/>
        </w:rPr>
        <w:t xml:space="preserve">  </w:t>
      </w:r>
      <w:r w:rsidR="00C02CDC" w:rsidRPr="000F409B">
        <w:rPr>
          <w:color w:val="000000" w:themeColor="text1"/>
          <w:sz w:val="22"/>
          <w:szCs w:val="22"/>
        </w:rPr>
        <w:t xml:space="preserve">по јавном конкурсу </w:t>
      </w:r>
      <w:r w:rsidR="001D34D9" w:rsidRPr="000F409B">
        <w:rPr>
          <w:color w:val="000000" w:themeColor="text1"/>
          <w:sz w:val="22"/>
          <w:szCs w:val="22"/>
        </w:rPr>
        <w:t>изабрао</w:t>
      </w:r>
      <w:r w:rsidR="00C02CDC" w:rsidRPr="000F409B">
        <w:rPr>
          <w:color w:val="000000" w:themeColor="text1"/>
          <w:sz w:val="22"/>
          <w:szCs w:val="22"/>
        </w:rPr>
        <w:t xml:space="preserve"> </w:t>
      </w:r>
      <w:r w:rsidRPr="000F409B">
        <w:rPr>
          <w:color w:val="000000" w:themeColor="text1"/>
          <w:sz w:val="22"/>
          <w:szCs w:val="22"/>
        </w:rPr>
        <w:t>12 уметника</w:t>
      </w:r>
      <w:r w:rsidR="00C02CDC" w:rsidRPr="000F409B">
        <w:rPr>
          <w:color w:val="000000" w:themeColor="text1"/>
          <w:sz w:val="22"/>
          <w:szCs w:val="22"/>
        </w:rPr>
        <w:t>,</w:t>
      </w:r>
      <w:r w:rsidRPr="000F409B">
        <w:rPr>
          <w:color w:val="000000" w:themeColor="text1"/>
          <w:sz w:val="22"/>
          <w:szCs w:val="22"/>
        </w:rPr>
        <w:t xml:space="preserve"> који ће током 2016. </w:t>
      </w:r>
      <w:proofErr w:type="gramStart"/>
      <w:r w:rsidRPr="000F409B">
        <w:rPr>
          <w:color w:val="000000" w:themeColor="text1"/>
          <w:sz w:val="22"/>
          <w:szCs w:val="22"/>
        </w:rPr>
        <w:t>године</w:t>
      </w:r>
      <w:proofErr w:type="gramEnd"/>
      <w:r w:rsidRPr="000F409B">
        <w:rPr>
          <w:color w:val="000000" w:themeColor="text1"/>
          <w:sz w:val="22"/>
          <w:szCs w:val="22"/>
        </w:rPr>
        <w:t xml:space="preserve"> </w:t>
      </w:r>
      <w:r w:rsidR="001D34D9" w:rsidRPr="000F409B">
        <w:rPr>
          <w:color w:val="000000" w:themeColor="text1"/>
          <w:sz w:val="22"/>
          <w:szCs w:val="22"/>
        </w:rPr>
        <w:t>излагати</w:t>
      </w:r>
      <w:r w:rsidR="00EB2453" w:rsidRPr="000F409B">
        <w:rPr>
          <w:color w:val="000000" w:themeColor="text1"/>
          <w:sz w:val="22"/>
          <w:szCs w:val="22"/>
        </w:rPr>
        <w:t xml:space="preserve"> своје цртеже </w:t>
      </w:r>
      <w:r w:rsidRPr="000F409B">
        <w:rPr>
          <w:color w:val="000000" w:themeColor="text1"/>
          <w:sz w:val="22"/>
          <w:szCs w:val="22"/>
        </w:rPr>
        <w:t xml:space="preserve">  у Галерији у Стамбол капији. Осим изабраних уметника, прилику да излажу у овом простору добиће и студенти уметничких факултета, са којима ЈП „Београдска тврђава</w:t>
      </w:r>
      <w:proofErr w:type="gramStart"/>
      <w:r w:rsidRPr="000F409B">
        <w:rPr>
          <w:color w:val="000000" w:themeColor="text1"/>
          <w:sz w:val="22"/>
          <w:szCs w:val="22"/>
        </w:rPr>
        <w:t>“ има</w:t>
      </w:r>
      <w:proofErr w:type="gramEnd"/>
      <w:r w:rsidRPr="000F409B">
        <w:rPr>
          <w:color w:val="000000" w:themeColor="text1"/>
          <w:sz w:val="22"/>
          <w:szCs w:val="22"/>
        </w:rPr>
        <w:t xml:space="preserve"> потписане протоколе о сарадњи: Факултет примењених уметности, Факултет ликовних уметности и Академија лепих уметности из Београда. </w:t>
      </w:r>
      <w:r w:rsidR="00EB2453" w:rsidRPr="000F409B">
        <w:rPr>
          <w:color w:val="000000" w:themeColor="text1"/>
          <w:sz w:val="22"/>
          <w:szCs w:val="22"/>
        </w:rPr>
        <w:t xml:space="preserve"> </w:t>
      </w:r>
      <w:r w:rsidRPr="000F409B">
        <w:rPr>
          <w:color w:val="000000" w:themeColor="text1"/>
          <w:sz w:val="22"/>
          <w:szCs w:val="22"/>
        </w:rPr>
        <w:t>ЈП „Београдска тврђава</w:t>
      </w:r>
      <w:proofErr w:type="gramStart"/>
      <w:r w:rsidRPr="000F409B">
        <w:rPr>
          <w:color w:val="000000" w:themeColor="text1"/>
          <w:sz w:val="22"/>
          <w:szCs w:val="22"/>
        </w:rPr>
        <w:t>“ уступа</w:t>
      </w:r>
      <w:proofErr w:type="gramEnd"/>
      <w:r w:rsidRPr="000F409B">
        <w:rPr>
          <w:color w:val="000000" w:themeColor="text1"/>
          <w:sz w:val="22"/>
          <w:szCs w:val="22"/>
        </w:rPr>
        <w:t xml:space="preserve">  галеријски простор, штампа каталоге и плакате за сваку изложбу и на друге начине промовише младе уметнике</w:t>
      </w:r>
      <w:r w:rsidR="00EB2453" w:rsidRPr="000F409B">
        <w:rPr>
          <w:color w:val="000000" w:themeColor="text1"/>
          <w:sz w:val="22"/>
          <w:szCs w:val="22"/>
        </w:rPr>
        <w:t xml:space="preserve"> као и </w:t>
      </w:r>
      <w:r w:rsidRPr="000F409B">
        <w:rPr>
          <w:color w:val="000000" w:themeColor="text1"/>
          <w:sz w:val="22"/>
          <w:szCs w:val="22"/>
        </w:rPr>
        <w:t>преко сајта предузећ, медија и сл</w:t>
      </w:r>
      <w:r w:rsidR="00EB2453" w:rsidRPr="000F409B">
        <w:rPr>
          <w:color w:val="000000" w:themeColor="text1"/>
          <w:sz w:val="22"/>
          <w:szCs w:val="22"/>
        </w:rPr>
        <w:t>ично</w:t>
      </w:r>
      <w:r w:rsidRPr="000F409B">
        <w:rPr>
          <w:color w:val="000000" w:themeColor="text1"/>
          <w:sz w:val="22"/>
          <w:szCs w:val="22"/>
        </w:rPr>
        <w:t xml:space="preserve">. </w:t>
      </w:r>
    </w:p>
    <w:p w:rsidR="00C02CDC" w:rsidRPr="000F409B" w:rsidRDefault="00C02CDC" w:rsidP="004E1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0F409B">
        <w:rPr>
          <w:color w:val="000000" w:themeColor="text1"/>
          <w:sz w:val="22"/>
          <w:szCs w:val="22"/>
        </w:rPr>
        <w:t>Организовано је 11 изложби у јавном простору од којих је 8 имало комерцијални карактер.</w:t>
      </w:r>
      <w:proofErr w:type="gramEnd"/>
      <w:r w:rsidRPr="000F409B">
        <w:rPr>
          <w:color w:val="000000" w:themeColor="text1"/>
          <w:sz w:val="22"/>
          <w:szCs w:val="22"/>
        </w:rPr>
        <w:t xml:space="preserve"> У оквиру музичко-сценске делатности у Музичком павиљону је организован програм   12 бесплатних </w:t>
      </w:r>
      <w:proofErr w:type="gramStart"/>
      <w:r w:rsidRPr="000F409B">
        <w:rPr>
          <w:color w:val="000000" w:themeColor="text1"/>
          <w:sz w:val="22"/>
          <w:szCs w:val="22"/>
        </w:rPr>
        <w:t>концерата  ученика</w:t>
      </w:r>
      <w:proofErr w:type="gramEnd"/>
      <w:r w:rsidRPr="000F409B">
        <w:rPr>
          <w:color w:val="000000" w:themeColor="text1"/>
          <w:sz w:val="22"/>
          <w:szCs w:val="22"/>
        </w:rPr>
        <w:t xml:space="preserve"> музичких школа и ФМУ. Организован је и фестивал „Музика класика light</w:t>
      </w:r>
      <w:proofErr w:type="gramStart"/>
      <w:r w:rsidRPr="000F409B">
        <w:rPr>
          <w:color w:val="000000" w:themeColor="text1"/>
          <w:sz w:val="22"/>
          <w:szCs w:val="22"/>
        </w:rPr>
        <w:t>“ а</w:t>
      </w:r>
      <w:proofErr w:type="gramEnd"/>
      <w:r w:rsidRPr="000F409B">
        <w:rPr>
          <w:color w:val="000000" w:themeColor="text1"/>
          <w:sz w:val="22"/>
          <w:szCs w:val="22"/>
        </w:rPr>
        <w:t xml:space="preserve"> започет је и </w:t>
      </w:r>
      <w:r w:rsidR="00EB2453" w:rsidRPr="000F409B">
        <w:rPr>
          <w:color w:val="000000" w:themeColor="text1"/>
          <w:sz w:val="22"/>
          <w:szCs w:val="22"/>
        </w:rPr>
        <w:t>ф</w:t>
      </w:r>
      <w:r w:rsidRPr="000F409B">
        <w:rPr>
          <w:color w:val="000000" w:themeColor="text1"/>
          <w:sz w:val="22"/>
          <w:szCs w:val="22"/>
        </w:rPr>
        <w:t>естива</w:t>
      </w:r>
      <w:r w:rsidR="00EB2453" w:rsidRPr="000F409B">
        <w:rPr>
          <w:color w:val="000000" w:themeColor="text1"/>
          <w:sz w:val="22"/>
          <w:szCs w:val="22"/>
        </w:rPr>
        <w:t>л „Kalemegdan Summer festival“</w:t>
      </w:r>
      <w:r w:rsidR="001D34D9" w:rsidRPr="000F409B">
        <w:rPr>
          <w:color w:val="000000" w:themeColor="text1"/>
          <w:sz w:val="22"/>
          <w:szCs w:val="22"/>
        </w:rPr>
        <w:t>. Одр</w:t>
      </w:r>
      <w:r w:rsidR="00E57037" w:rsidRPr="000F409B">
        <w:rPr>
          <w:color w:val="000000" w:themeColor="text1"/>
          <w:sz w:val="22"/>
          <w:szCs w:val="22"/>
        </w:rPr>
        <w:t xml:space="preserve">жано је </w:t>
      </w:r>
      <w:r w:rsidRPr="000F409B">
        <w:rPr>
          <w:color w:val="000000" w:themeColor="text1"/>
          <w:sz w:val="22"/>
          <w:szCs w:val="22"/>
        </w:rPr>
        <w:t xml:space="preserve"> </w:t>
      </w:r>
      <w:r w:rsidR="00EB2453" w:rsidRPr="000F409B">
        <w:rPr>
          <w:color w:val="000000" w:themeColor="text1"/>
          <w:sz w:val="22"/>
          <w:szCs w:val="22"/>
        </w:rPr>
        <w:t xml:space="preserve">и </w:t>
      </w:r>
      <w:r w:rsidRPr="000F409B">
        <w:rPr>
          <w:color w:val="000000" w:themeColor="text1"/>
          <w:sz w:val="22"/>
          <w:szCs w:val="22"/>
        </w:rPr>
        <w:t xml:space="preserve">низ </w:t>
      </w:r>
      <w:r w:rsidR="00E57037" w:rsidRPr="000F409B">
        <w:rPr>
          <w:color w:val="000000" w:themeColor="text1"/>
          <w:sz w:val="22"/>
          <w:szCs w:val="22"/>
        </w:rPr>
        <w:t xml:space="preserve"> </w:t>
      </w:r>
      <w:r w:rsidRPr="000F409B">
        <w:rPr>
          <w:color w:val="000000" w:themeColor="text1"/>
          <w:sz w:val="22"/>
          <w:szCs w:val="22"/>
        </w:rPr>
        <w:t xml:space="preserve">концерата </w:t>
      </w:r>
      <w:r w:rsidR="00E57037" w:rsidRPr="000F409B">
        <w:rPr>
          <w:color w:val="000000" w:themeColor="text1"/>
          <w:sz w:val="22"/>
          <w:szCs w:val="22"/>
        </w:rPr>
        <w:t xml:space="preserve">( </w:t>
      </w:r>
      <w:r w:rsidRPr="000F409B">
        <w:rPr>
          <w:color w:val="000000" w:themeColor="text1"/>
          <w:sz w:val="22"/>
          <w:szCs w:val="22"/>
        </w:rPr>
        <w:t xml:space="preserve">поводом Дана победе, Дана </w:t>
      </w:r>
      <w:r w:rsidR="00EB2453" w:rsidRPr="000F409B">
        <w:rPr>
          <w:color w:val="000000" w:themeColor="text1"/>
          <w:sz w:val="22"/>
          <w:szCs w:val="22"/>
        </w:rPr>
        <w:t>Европе и Светског дана музике</w:t>
      </w:r>
      <w:r w:rsidR="00E57037" w:rsidRPr="000F409B">
        <w:rPr>
          <w:color w:val="000000" w:themeColor="text1"/>
          <w:sz w:val="22"/>
          <w:szCs w:val="22"/>
        </w:rPr>
        <w:t>...)</w:t>
      </w:r>
      <w:r w:rsidRPr="000F409B">
        <w:rPr>
          <w:color w:val="000000" w:themeColor="text1"/>
          <w:sz w:val="22"/>
          <w:szCs w:val="22"/>
        </w:rPr>
        <w:t>.</w:t>
      </w:r>
    </w:p>
    <w:p w:rsidR="00C02CDC" w:rsidRPr="000F409B" w:rsidRDefault="00C02CDC" w:rsidP="004E1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0F409B">
        <w:rPr>
          <w:color w:val="000000" w:themeColor="text1"/>
          <w:sz w:val="22"/>
          <w:szCs w:val="22"/>
        </w:rPr>
        <w:t>Реализоване су три позори</w:t>
      </w:r>
      <w:r w:rsidR="00D059EB" w:rsidRPr="000F409B">
        <w:rPr>
          <w:color w:val="000000" w:themeColor="text1"/>
          <w:sz w:val="22"/>
          <w:szCs w:val="22"/>
        </w:rPr>
        <w:t>шне представе за децу</w:t>
      </w:r>
      <w:r w:rsidR="00E57037" w:rsidRPr="000F409B">
        <w:rPr>
          <w:color w:val="000000" w:themeColor="text1"/>
          <w:sz w:val="22"/>
          <w:szCs w:val="22"/>
        </w:rPr>
        <w:t xml:space="preserve"> на сцени код „Равелин“-а.</w:t>
      </w:r>
      <w:r w:rsidR="00CB0110">
        <w:rPr>
          <w:color w:val="000000" w:themeColor="text1"/>
          <w:sz w:val="22"/>
          <w:szCs w:val="22"/>
        </w:rPr>
        <w:t xml:space="preserve"> За које је продато 109 карата</w:t>
      </w:r>
      <w:r w:rsidR="00E57037" w:rsidRPr="000F409B">
        <w:rPr>
          <w:color w:val="000000" w:themeColor="text1"/>
          <w:sz w:val="22"/>
          <w:szCs w:val="22"/>
        </w:rPr>
        <w:t>.</w:t>
      </w:r>
      <w:proofErr w:type="gramEnd"/>
      <w:r w:rsidR="00E57037" w:rsidRPr="000F409B">
        <w:rPr>
          <w:color w:val="000000" w:themeColor="text1"/>
          <w:sz w:val="22"/>
          <w:szCs w:val="22"/>
        </w:rPr>
        <w:t xml:space="preserve"> Продато је укупно </w:t>
      </w:r>
      <w:r w:rsidR="00EB2453" w:rsidRPr="000F409B">
        <w:rPr>
          <w:color w:val="000000" w:themeColor="text1"/>
          <w:sz w:val="22"/>
          <w:szCs w:val="22"/>
        </w:rPr>
        <w:t xml:space="preserve"> </w:t>
      </w:r>
      <w:r w:rsidR="00E57037" w:rsidRPr="000F409B">
        <w:rPr>
          <w:color w:val="000000" w:themeColor="text1"/>
          <w:sz w:val="22"/>
          <w:szCs w:val="22"/>
        </w:rPr>
        <w:t>2</w:t>
      </w:r>
      <w:r w:rsidR="00CB0110">
        <w:rPr>
          <w:color w:val="000000" w:themeColor="text1"/>
          <w:sz w:val="22"/>
          <w:szCs w:val="22"/>
        </w:rPr>
        <w:t>3</w:t>
      </w:r>
      <w:r w:rsidR="00E57037" w:rsidRPr="000F409B">
        <w:rPr>
          <w:color w:val="000000" w:themeColor="text1"/>
          <w:sz w:val="22"/>
          <w:szCs w:val="22"/>
        </w:rPr>
        <w:t>.</w:t>
      </w:r>
      <w:r w:rsidR="00CB0110">
        <w:rPr>
          <w:color w:val="000000" w:themeColor="text1"/>
          <w:sz w:val="22"/>
          <w:szCs w:val="22"/>
        </w:rPr>
        <w:t>211</w:t>
      </w:r>
      <w:r w:rsidR="00E57037" w:rsidRPr="000F409B">
        <w:rPr>
          <w:color w:val="000000" w:themeColor="text1"/>
          <w:sz w:val="22"/>
          <w:szCs w:val="22"/>
        </w:rPr>
        <w:t xml:space="preserve"> карата </w:t>
      </w:r>
      <w:r w:rsidR="00EB2453" w:rsidRPr="000F409B">
        <w:rPr>
          <w:color w:val="000000" w:themeColor="text1"/>
          <w:sz w:val="22"/>
          <w:szCs w:val="22"/>
        </w:rPr>
        <w:t xml:space="preserve"> з</w:t>
      </w:r>
      <w:r w:rsidR="00D059EB" w:rsidRPr="000F409B">
        <w:rPr>
          <w:color w:val="000000" w:themeColor="text1"/>
          <w:sz w:val="22"/>
          <w:szCs w:val="22"/>
        </w:rPr>
        <w:t>а отворене објекте на Комплексу</w:t>
      </w:r>
      <w:r w:rsidR="00EB2453" w:rsidRPr="000F409B">
        <w:rPr>
          <w:color w:val="000000" w:themeColor="text1"/>
          <w:sz w:val="22"/>
          <w:szCs w:val="22"/>
        </w:rPr>
        <w:t>,</w:t>
      </w:r>
      <w:r w:rsidR="00D059EB" w:rsidRPr="000F409B">
        <w:rPr>
          <w:color w:val="000000" w:themeColor="text1"/>
          <w:sz w:val="22"/>
          <w:szCs w:val="22"/>
        </w:rPr>
        <w:t xml:space="preserve"> а организоване су</w:t>
      </w:r>
      <w:r w:rsidR="00EB2453" w:rsidRPr="000F409B">
        <w:rPr>
          <w:color w:val="000000" w:themeColor="text1"/>
          <w:sz w:val="22"/>
          <w:szCs w:val="22"/>
        </w:rPr>
        <w:t xml:space="preserve"> </w:t>
      </w:r>
      <w:r w:rsidR="00D059EB" w:rsidRPr="000F409B">
        <w:rPr>
          <w:color w:val="000000" w:themeColor="text1"/>
          <w:sz w:val="22"/>
          <w:szCs w:val="22"/>
        </w:rPr>
        <w:t xml:space="preserve"> изложбе и презентације вештина старих заната.</w:t>
      </w:r>
    </w:p>
    <w:p w:rsidR="00D059EB" w:rsidRPr="000F409B" w:rsidRDefault="00D059EB" w:rsidP="004E1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0F409B">
        <w:rPr>
          <w:color w:val="000000" w:themeColor="text1"/>
          <w:sz w:val="22"/>
          <w:szCs w:val="22"/>
        </w:rPr>
        <w:t>Предузеће је учествовало у реализацији манифестације „Ноћ музеја“, а организовало је или узело учешћа у реализацији низа других манифестација</w:t>
      </w:r>
      <w:r w:rsidR="00E57037" w:rsidRPr="000F409B">
        <w:rPr>
          <w:color w:val="000000" w:themeColor="text1"/>
          <w:sz w:val="22"/>
          <w:szCs w:val="22"/>
        </w:rPr>
        <w:t xml:space="preserve"> </w:t>
      </w:r>
      <w:proofErr w:type="gramStart"/>
      <w:r w:rsidR="00E57037" w:rsidRPr="000F409B">
        <w:rPr>
          <w:color w:val="000000" w:themeColor="text1"/>
          <w:sz w:val="22"/>
          <w:szCs w:val="22"/>
        </w:rPr>
        <w:t>(</w:t>
      </w:r>
      <w:r w:rsidRPr="000F409B">
        <w:rPr>
          <w:color w:val="000000" w:themeColor="text1"/>
          <w:sz w:val="22"/>
          <w:szCs w:val="22"/>
        </w:rPr>
        <w:t xml:space="preserve"> „</w:t>
      </w:r>
      <w:proofErr w:type="gramEnd"/>
      <w:r w:rsidRPr="000F409B">
        <w:rPr>
          <w:color w:val="000000" w:themeColor="text1"/>
          <w:sz w:val="22"/>
          <w:szCs w:val="22"/>
        </w:rPr>
        <w:t>Путовање у средњи век“, „Витез ф</w:t>
      </w:r>
      <w:r w:rsidR="00EB2453" w:rsidRPr="000F409B">
        <w:rPr>
          <w:color w:val="000000" w:themeColor="text1"/>
          <w:sz w:val="22"/>
          <w:szCs w:val="22"/>
        </w:rPr>
        <w:t>ест“, „Београдски манифест“ и друго</w:t>
      </w:r>
      <w:r w:rsidR="00E57037" w:rsidRPr="000F409B">
        <w:rPr>
          <w:color w:val="000000" w:themeColor="text1"/>
          <w:sz w:val="22"/>
          <w:szCs w:val="22"/>
        </w:rPr>
        <w:t>)</w:t>
      </w:r>
      <w:r w:rsidRPr="000F409B">
        <w:rPr>
          <w:color w:val="000000" w:themeColor="text1"/>
          <w:sz w:val="22"/>
          <w:szCs w:val="22"/>
        </w:rPr>
        <w:t>.</w:t>
      </w:r>
    </w:p>
    <w:p w:rsidR="00E57037" w:rsidRPr="000F409B" w:rsidRDefault="00E57037" w:rsidP="004E1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0F409B">
        <w:rPr>
          <w:color w:val="000000" w:themeColor="text1"/>
          <w:sz w:val="22"/>
          <w:szCs w:val="22"/>
        </w:rPr>
        <w:t xml:space="preserve">У овом </w:t>
      </w:r>
      <w:proofErr w:type="gramStart"/>
      <w:r w:rsidRPr="000F409B">
        <w:rPr>
          <w:color w:val="000000" w:themeColor="text1"/>
          <w:sz w:val="22"/>
          <w:szCs w:val="22"/>
        </w:rPr>
        <w:t>периоду  израђено</w:t>
      </w:r>
      <w:proofErr w:type="gramEnd"/>
      <w:r w:rsidRPr="000F409B">
        <w:rPr>
          <w:color w:val="000000" w:themeColor="text1"/>
          <w:sz w:val="22"/>
          <w:szCs w:val="22"/>
        </w:rPr>
        <w:t xml:space="preserve"> је и усвојено неколико интерних правилника, којима се уређуј</w:t>
      </w:r>
      <w:r w:rsidR="00F16705" w:rsidRPr="000F409B">
        <w:rPr>
          <w:color w:val="000000" w:themeColor="text1"/>
          <w:sz w:val="22"/>
          <w:szCs w:val="22"/>
        </w:rPr>
        <w:t>у</w:t>
      </w:r>
      <w:r w:rsidRPr="000F409B">
        <w:rPr>
          <w:color w:val="000000" w:themeColor="text1"/>
          <w:sz w:val="22"/>
          <w:szCs w:val="22"/>
        </w:rPr>
        <w:t xml:space="preserve"> области:  коришћења слу</w:t>
      </w:r>
      <w:r w:rsidR="0009094F">
        <w:rPr>
          <w:color w:val="000000" w:themeColor="text1"/>
          <w:sz w:val="22"/>
          <w:szCs w:val="22"/>
        </w:rPr>
        <w:t>ж</w:t>
      </w:r>
      <w:r w:rsidRPr="000F409B">
        <w:rPr>
          <w:color w:val="000000" w:themeColor="text1"/>
          <w:sz w:val="22"/>
          <w:szCs w:val="22"/>
        </w:rPr>
        <w:t>бених возила, средстава репрезентације,</w:t>
      </w:r>
      <w:r w:rsidR="00F16705" w:rsidRPr="000F409B">
        <w:rPr>
          <w:color w:val="000000" w:themeColor="text1"/>
          <w:sz w:val="22"/>
          <w:szCs w:val="22"/>
        </w:rPr>
        <w:t xml:space="preserve"> управљање слободним новчаним средствима, коришћења средстава донације и о начину формирања продајних цена у малопродајним објектима  предузећа.</w:t>
      </w:r>
    </w:p>
    <w:p w:rsidR="00D059EB" w:rsidRPr="000F409B" w:rsidRDefault="00D059EB" w:rsidP="007E34F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0F409B">
        <w:rPr>
          <w:color w:val="000000" w:themeColor="text1"/>
          <w:sz w:val="22"/>
          <w:szCs w:val="22"/>
        </w:rPr>
        <w:lastRenderedPageBreak/>
        <w:t>Током 2015.</w:t>
      </w:r>
      <w:proofErr w:type="gramEnd"/>
      <w:r w:rsidRPr="000F409B">
        <w:rPr>
          <w:color w:val="000000" w:themeColor="text1"/>
          <w:sz w:val="22"/>
          <w:szCs w:val="22"/>
        </w:rPr>
        <w:t xml:space="preserve"> </w:t>
      </w:r>
      <w:proofErr w:type="gramStart"/>
      <w:r w:rsidRPr="000F409B">
        <w:rPr>
          <w:color w:val="000000" w:themeColor="text1"/>
          <w:sz w:val="22"/>
          <w:szCs w:val="22"/>
        </w:rPr>
        <w:t>године</w:t>
      </w:r>
      <w:proofErr w:type="gramEnd"/>
      <w:r w:rsidRPr="000F409B">
        <w:rPr>
          <w:color w:val="000000" w:themeColor="text1"/>
          <w:sz w:val="22"/>
          <w:szCs w:val="22"/>
        </w:rPr>
        <w:t xml:space="preserve"> извршена је детаљна контрола пословања предузећа од стране Државне ревизорске институције. </w:t>
      </w:r>
      <w:proofErr w:type="gramStart"/>
      <w:r w:rsidRPr="000F409B">
        <w:rPr>
          <w:color w:val="000000" w:themeColor="text1"/>
          <w:sz w:val="22"/>
          <w:szCs w:val="22"/>
        </w:rPr>
        <w:t xml:space="preserve">По захтеву </w:t>
      </w:r>
      <w:r w:rsidR="00EB2453" w:rsidRPr="000F409B">
        <w:rPr>
          <w:color w:val="000000" w:themeColor="text1"/>
          <w:sz w:val="22"/>
          <w:szCs w:val="22"/>
        </w:rPr>
        <w:t>исте</w:t>
      </w:r>
      <w:r w:rsidRPr="000F409B">
        <w:rPr>
          <w:color w:val="000000" w:themeColor="text1"/>
          <w:sz w:val="22"/>
          <w:szCs w:val="22"/>
        </w:rPr>
        <w:t xml:space="preserve"> исправњени су уочени недостаци па је Д</w:t>
      </w:r>
      <w:r w:rsidR="00B07877" w:rsidRPr="000F409B">
        <w:rPr>
          <w:color w:val="000000" w:themeColor="text1"/>
          <w:sz w:val="22"/>
          <w:szCs w:val="22"/>
        </w:rPr>
        <w:t>РИ својим</w:t>
      </w:r>
      <w:r w:rsidRPr="000F409B">
        <w:rPr>
          <w:color w:val="000000" w:themeColor="text1"/>
          <w:sz w:val="22"/>
          <w:szCs w:val="22"/>
        </w:rPr>
        <w:t xml:space="preserve"> </w:t>
      </w:r>
      <w:r w:rsidR="00B07877" w:rsidRPr="000F409B">
        <w:rPr>
          <w:color w:val="000000" w:themeColor="text1"/>
          <w:sz w:val="22"/>
          <w:szCs w:val="22"/>
        </w:rPr>
        <w:t>актом број 400-459/2015-06/10 од 07.06.2015.</w:t>
      </w:r>
      <w:proofErr w:type="gramEnd"/>
      <w:r w:rsidR="00B07877" w:rsidRPr="000F409B">
        <w:rPr>
          <w:color w:val="000000" w:themeColor="text1"/>
          <w:sz w:val="22"/>
          <w:szCs w:val="22"/>
        </w:rPr>
        <w:t xml:space="preserve"> </w:t>
      </w:r>
      <w:proofErr w:type="gramStart"/>
      <w:r w:rsidR="00B07877" w:rsidRPr="000F409B">
        <w:rPr>
          <w:color w:val="000000" w:themeColor="text1"/>
          <w:sz w:val="22"/>
          <w:szCs w:val="22"/>
        </w:rPr>
        <w:t>године</w:t>
      </w:r>
      <w:proofErr w:type="gramEnd"/>
      <w:r w:rsidR="00B07877" w:rsidRPr="000F409B">
        <w:rPr>
          <w:color w:val="000000" w:themeColor="text1"/>
          <w:sz w:val="22"/>
          <w:szCs w:val="22"/>
        </w:rPr>
        <w:t xml:space="preserve"> доставила предузећу Послеревизиони извештај, којим је оцењено да су мере исправљања задовољавајуће и да не постоји кршење обавезе доброг пословања.</w:t>
      </w:r>
      <w:r w:rsidRPr="000F409B">
        <w:rPr>
          <w:color w:val="000000" w:themeColor="text1"/>
          <w:sz w:val="22"/>
          <w:szCs w:val="22"/>
        </w:rPr>
        <w:t xml:space="preserve">  </w:t>
      </w:r>
    </w:p>
    <w:p w:rsidR="00D059EB" w:rsidRPr="000F409B" w:rsidRDefault="00D059EB" w:rsidP="00E329E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:rsidR="008E481C" w:rsidRPr="000F409B" w:rsidRDefault="008E481C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1. БИЛАНС УСПЕХА</w:t>
      </w:r>
    </w:p>
    <w:p w:rsidR="006842CB" w:rsidRPr="000F409B" w:rsidRDefault="006842CB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>Остварени пословни проходи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16705" w:rsidRPr="000F409B">
        <w:rPr>
          <w:rFonts w:ascii="Times New Roman" w:hAnsi="Times New Roman" w:cs="Times New Roman"/>
          <w:color w:val="000000" w:themeColor="text1"/>
        </w:rPr>
        <w:t xml:space="preserve">су </w:t>
      </w:r>
      <w:r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09166E" w:rsidRPr="000F409B">
        <w:rPr>
          <w:rFonts w:ascii="Times New Roman" w:hAnsi="Times New Roman" w:cs="Times New Roman"/>
          <w:color w:val="000000" w:themeColor="text1"/>
        </w:rPr>
        <w:t>нешто</w:t>
      </w:r>
      <w:proofErr w:type="gramEnd"/>
      <w:r w:rsidR="00F16705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09166E" w:rsidRPr="000F409B">
        <w:rPr>
          <w:rFonts w:ascii="Times New Roman" w:hAnsi="Times New Roman" w:cs="Times New Roman"/>
          <w:color w:val="000000" w:themeColor="text1"/>
        </w:rPr>
        <w:t xml:space="preserve"> нижи од </w:t>
      </w:r>
      <w:r w:rsidR="00285B36" w:rsidRPr="000F409B">
        <w:rPr>
          <w:rFonts w:ascii="Times New Roman" w:hAnsi="Times New Roman" w:cs="Times New Roman"/>
          <w:color w:val="000000" w:themeColor="text1"/>
        </w:rPr>
        <w:t xml:space="preserve"> планираних</w:t>
      </w:r>
      <w:r w:rsidR="0009166E" w:rsidRPr="000F409B">
        <w:rPr>
          <w:rFonts w:ascii="Times New Roman" w:hAnsi="Times New Roman" w:cs="Times New Roman"/>
          <w:color w:val="000000" w:themeColor="text1"/>
        </w:rPr>
        <w:t xml:space="preserve">  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- </w:t>
      </w:r>
      <w:r w:rsidR="0009166E" w:rsidRPr="000F409B">
        <w:rPr>
          <w:rFonts w:ascii="Times New Roman" w:hAnsi="Times New Roman" w:cs="Times New Roman"/>
          <w:color w:val="000000" w:themeColor="text1"/>
        </w:rPr>
        <w:t>око 12 %</w:t>
      </w:r>
      <w:r w:rsidR="00285B36"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уз напомену да </w:t>
      </w:r>
      <w:r w:rsidR="00285B36" w:rsidRPr="000F409B">
        <w:rPr>
          <w:rFonts w:ascii="Times New Roman" w:hAnsi="Times New Roman" w:cs="Times New Roman"/>
          <w:color w:val="000000" w:themeColor="text1"/>
        </w:rPr>
        <w:t xml:space="preserve">  је дошло до извесних промена у структури остварених прихода.</w:t>
      </w:r>
    </w:p>
    <w:p w:rsidR="00285B36" w:rsidRPr="000F409B" w:rsidRDefault="00285B36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 xml:space="preserve">Приходи од продатих сувенира и улазница за објекте су нижи од планираних </w:t>
      </w:r>
      <w:proofErr w:type="gramStart"/>
      <w:r w:rsidRPr="000F409B">
        <w:rPr>
          <w:rFonts w:ascii="Times New Roman" w:hAnsi="Times New Roman" w:cs="Times New Roman"/>
          <w:color w:val="000000" w:themeColor="text1"/>
        </w:rPr>
        <w:t>згог  неповоњних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C34319" w:rsidRPr="000F409B">
        <w:rPr>
          <w:rFonts w:ascii="Times New Roman" w:hAnsi="Times New Roman" w:cs="Times New Roman"/>
          <w:color w:val="000000" w:themeColor="text1"/>
        </w:rPr>
        <w:t xml:space="preserve">временских </w:t>
      </w:r>
      <w:r w:rsidRPr="000F409B">
        <w:rPr>
          <w:rFonts w:ascii="Times New Roman" w:hAnsi="Times New Roman" w:cs="Times New Roman"/>
          <w:color w:val="000000" w:themeColor="text1"/>
        </w:rPr>
        <w:t xml:space="preserve"> услова</w:t>
      </w:r>
      <w:r w:rsidR="00F16705" w:rsidRPr="000F409B">
        <w:rPr>
          <w:rFonts w:ascii="Times New Roman" w:hAnsi="Times New Roman" w:cs="Times New Roman"/>
          <w:color w:val="000000" w:themeColor="text1"/>
        </w:rPr>
        <w:t>,</w:t>
      </w:r>
      <w:r w:rsidRPr="000F409B">
        <w:rPr>
          <w:rFonts w:ascii="Times New Roman" w:hAnsi="Times New Roman" w:cs="Times New Roman"/>
          <w:color w:val="000000" w:themeColor="text1"/>
        </w:rPr>
        <w:t xml:space="preserve"> који су имали за последицу мање посетилаца на Комплексу</w:t>
      </w:r>
      <w:r w:rsidR="00EB2453" w:rsidRPr="000F409B">
        <w:rPr>
          <w:rFonts w:ascii="Times New Roman" w:hAnsi="Times New Roman" w:cs="Times New Roman"/>
          <w:color w:val="000000" w:themeColor="text1"/>
        </w:rPr>
        <w:t xml:space="preserve">, као и кашњење  отварања </w:t>
      </w:r>
      <w:r w:rsidR="007E34F5" w:rsidRPr="000F409B">
        <w:rPr>
          <w:rFonts w:ascii="Times New Roman" w:hAnsi="Times New Roman" w:cs="Times New Roman"/>
          <w:color w:val="000000" w:themeColor="text1"/>
        </w:rPr>
        <w:t>планиран</w:t>
      </w:r>
      <w:r w:rsidR="00EB2453" w:rsidRPr="000F409B">
        <w:rPr>
          <w:rFonts w:ascii="Times New Roman" w:hAnsi="Times New Roman" w:cs="Times New Roman"/>
          <w:color w:val="000000" w:themeColor="text1"/>
        </w:rPr>
        <w:t xml:space="preserve">ог </w:t>
      </w:r>
      <w:r w:rsidR="00B539E4" w:rsidRPr="000F409B">
        <w:rPr>
          <w:rFonts w:ascii="Times New Roman" w:hAnsi="Times New Roman" w:cs="Times New Roman"/>
          <w:color w:val="000000" w:themeColor="text1"/>
        </w:rPr>
        <w:t xml:space="preserve"> програм</w:t>
      </w:r>
      <w:r w:rsidR="00EB2453" w:rsidRPr="000F409B">
        <w:rPr>
          <w:rFonts w:ascii="Times New Roman" w:hAnsi="Times New Roman" w:cs="Times New Roman"/>
          <w:color w:val="000000" w:themeColor="text1"/>
        </w:rPr>
        <w:t>а</w:t>
      </w:r>
      <w:r w:rsidR="007E34F5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B539E4" w:rsidRPr="000F409B">
        <w:rPr>
          <w:rFonts w:ascii="Times New Roman" w:eastAsia="Times New Roman" w:hAnsi="Times New Roman" w:cs="Times New Roman"/>
          <w:color w:val="000000" w:themeColor="text1"/>
        </w:rPr>
        <w:t>„Изложба диносауруса на Београдској тврђави“</w:t>
      </w:r>
      <w:r w:rsidR="00EB2453" w:rsidRPr="000F409B">
        <w:rPr>
          <w:rFonts w:ascii="Times New Roman" w:eastAsia="Times New Roman" w:hAnsi="Times New Roman" w:cs="Times New Roman"/>
          <w:color w:val="000000" w:themeColor="text1"/>
        </w:rPr>
        <w:t>.</w:t>
      </w:r>
      <w:r w:rsidR="00B539E4" w:rsidRPr="000F409B">
        <w:rPr>
          <w:rFonts w:ascii="Times New Roman" w:eastAsia="Times New Roman" w:hAnsi="Times New Roman" w:cs="Times New Roman"/>
          <w:color w:val="000000" w:themeColor="text1"/>
        </w:rPr>
        <w:t xml:space="preserve"> Од реализације овог програма </w:t>
      </w:r>
      <w:proofErr w:type="gramStart"/>
      <w:r w:rsidR="00B539E4" w:rsidRPr="000F409B">
        <w:rPr>
          <w:rFonts w:ascii="Times New Roman" w:eastAsia="Times New Roman" w:hAnsi="Times New Roman" w:cs="Times New Roman"/>
          <w:color w:val="000000" w:themeColor="text1"/>
        </w:rPr>
        <w:t>планирани  су</w:t>
      </w:r>
      <w:proofErr w:type="gramEnd"/>
      <w:r w:rsidR="00B539E4" w:rsidRPr="000F409B">
        <w:rPr>
          <w:rFonts w:ascii="Times New Roman" w:eastAsia="Times New Roman" w:hAnsi="Times New Roman" w:cs="Times New Roman"/>
          <w:color w:val="000000" w:themeColor="text1"/>
        </w:rPr>
        <w:t xml:space="preserve"> значајни приходи</w:t>
      </w:r>
      <w:r w:rsidR="007041D4" w:rsidRPr="000F40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539E4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10922" w:rsidRPr="000F409B">
        <w:rPr>
          <w:rFonts w:ascii="Times New Roman" w:eastAsia="Times New Roman" w:hAnsi="Times New Roman" w:cs="Times New Roman"/>
          <w:color w:val="000000" w:themeColor="text1"/>
        </w:rPr>
        <w:t>Поред тога, смањење прихода у односу на планиране</w:t>
      </w:r>
      <w:r w:rsidR="0009166E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10922" w:rsidRPr="000F409B">
        <w:rPr>
          <w:rFonts w:ascii="Times New Roman" w:eastAsia="Times New Roman" w:hAnsi="Times New Roman" w:cs="Times New Roman"/>
          <w:color w:val="000000" w:themeColor="text1"/>
        </w:rPr>
        <w:t>је и</w:t>
      </w:r>
      <w:r w:rsidR="0009166E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410922" w:rsidRPr="000F409B">
        <w:rPr>
          <w:rFonts w:ascii="Times New Roman" w:eastAsia="Times New Roman" w:hAnsi="Times New Roman" w:cs="Times New Roman"/>
          <w:color w:val="000000" w:themeColor="text1"/>
        </w:rPr>
        <w:t>због  одустајања</w:t>
      </w:r>
      <w:proofErr w:type="gramEnd"/>
      <w:r w:rsidR="00410922" w:rsidRPr="000F409B">
        <w:rPr>
          <w:rFonts w:ascii="Times New Roman" w:eastAsia="Times New Roman" w:hAnsi="Times New Roman" w:cs="Times New Roman"/>
          <w:color w:val="000000" w:themeColor="text1"/>
        </w:rPr>
        <w:t xml:space="preserve"> од реализације изложбе „Фасцинантни свет паука и шкорпија“. Приход</w:t>
      </w:r>
      <w:r w:rsidR="007041D4" w:rsidRPr="000F409B">
        <w:rPr>
          <w:rFonts w:ascii="Times New Roman" w:eastAsia="Times New Roman" w:hAnsi="Times New Roman" w:cs="Times New Roman"/>
          <w:color w:val="000000" w:themeColor="text1"/>
        </w:rPr>
        <w:t>и</w:t>
      </w:r>
      <w:r w:rsidR="00410922" w:rsidRPr="000F409B">
        <w:rPr>
          <w:rFonts w:ascii="Times New Roman" w:eastAsia="Times New Roman" w:hAnsi="Times New Roman" w:cs="Times New Roman"/>
          <w:color w:val="000000" w:themeColor="text1"/>
        </w:rPr>
        <w:t xml:space="preserve"> од улазница за отворене објекте су специфични </w:t>
      </w:r>
      <w:proofErr w:type="gramStart"/>
      <w:r w:rsidR="00410922" w:rsidRPr="000F409B">
        <w:rPr>
          <w:rFonts w:ascii="Times New Roman" w:eastAsia="Times New Roman" w:hAnsi="Times New Roman" w:cs="Times New Roman"/>
          <w:color w:val="000000" w:themeColor="text1"/>
        </w:rPr>
        <w:t xml:space="preserve">и  </w:t>
      </w:r>
      <w:r w:rsidRPr="000F409B">
        <w:rPr>
          <w:rFonts w:ascii="Times New Roman" w:hAnsi="Times New Roman" w:cs="Times New Roman"/>
          <w:color w:val="000000" w:themeColor="text1"/>
        </w:rPr>
        <w:t>тешко</w:t>
      </w:r>
      <w:proofErr w:type="gramEnd"/>
      <w:r w:rsidR="00410922" w:rsidRPr="000F409B">
        <w:rPr>
          <w:rFonts w:ascii="Times New Roman" w:hAnsi="Times New Roman" w:cs="Times New Roman"/>
          <w:color w:val="000000" w:themeColor="text1"/>
        </w:rPr>
        <w:t xml:space="preserve"> их је </w:t>
      </w:r>
      <w:r w:rsidRPr="000F409B">
        <w:rPr>
          <w:rFonts w:ascii="Times New Roman" w:hAnsi="Times New Roman" w:cs="Times New Roman"/>
          <w:color w:val="000000" w:themeColor="text1"/>
        </w:rPr>
        <w:t xml:space="preserve"> пре</w:t>
      </w:r>
      <w:r w:rsidR="00575F59" w:rsidRPr="000F409B">
        <w:rPr>
          <w:rFonts w:ascii="Times New Roman" w:hAnsi="Times New Roman" w:cs="Times New Roman"/>
          <w:color w:val="000000" w:themeColor="text1"/>
        </w:rPr>
        <w:t>ц</w:t>
      </w:r>
      <w:r w:rsidRPr="000F409B">
        <w:rPr>
          <w:rFonts w:ascii="Times New Roman" w:hAnsi="Times New Roman" w:cs="Times New Roman"/>
          <w:color w:val="000000" w:themeColor="text1"/>
        </w:rPr>
        <w:t>и</w:t>
      </w:r>
      <w:r w:rsidR="00410922" w:rsidRPr="000F409B">
        <w:rPr>
          <w:rFonts w:ascii="Times New Roman" w:hAnsi="Times New Roman" w:cs="Times New Roman"/>
          <w:color w:val="000000" w:themeColor="text1"/>
        </w:rPr>
        <w:t>з</w:t>
      </w:r>
      <w:r w:rsidRPr="000F409B">
        <w:rPr>
          <w:rFonts w:ascii="Times New Roman" w:hAnsi="Times New Roman" w:cs="Times New Roman"/>
          <w:color w:val="000000" w:themeColor="text1"/>
        </w:rPr>
        <w:t>но планирати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,  </w:t>
      </w:r>
      <w:r w:rsidR="00410922" w:rsidRPr="000F409B">
        <w:rPr>
          <w:rFonts w:ascii="Times New Roman" w:hAnsi="Times New Roman" w:cs="Times New Roman"/>
          <w:color w:val="000000" w:themeColor="text1"/>
        </w:rPr>
        <w:t>због временских услова и других фактора</w:t>
      </w:r>
      <w:r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410922" w:rsidRPr="000F409B">
        <w:rPr>
          <w:rFonts w:ascii="Times New Roman" w:hAnsi="Times New Roman" w:cs="Times New Roman"/>
          <w:color w:val="000000" w:themeColor="text1"/>
        </w:rPr>
        <w:t xml:space="preserve">па су 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 зато и </w:t>
      </w:r>
      <w:r w:rsidR="00410922" w:rsidRPr="000F409B">
        <w:rPr>
          <w:rFonts w:ascii="Times New Roman" w:hAnsi="Times New Roman" w:cs="Times New Roman"/>
          <w:color w:val="000000" w:themeColor="text1"/>
        </w:rPr>
        <w:t xml:space="preserve">могућа 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одређена </w:t>
      </w:r>
      <w:r w:rsidR="00410922" w:rsidRPr="000F409B">
        <w:rPr>
          <w:rFonts w:ascii="Times New Roman" w:hAnsi="Times New Roman" w:cs="Times New Roman"/>
          <w:color w:val="000000" w:themeColor="text1"/>
        </w:rPr>
        <w:t>одступања</w:t>
      </w:r>
      <w:r w:rsidRPr="000F409B">
        <w:rPr>
          <w:rFonts w:ascii="Times New Roman" w:hAnsi="Times New Roman" w:cs="Times New Roman"/>
          <w:color w:val="000000" w:themeColor="text1"/>
        </w:rPr>
        <w:t>.</w:t>
      </w:r>
      <w:r w:rsidR="007E34F5" w:rsidRPr="000F409B">
        <w:rPr>
          <w:rFonts w:ascii="Times New Roman" w:hAnsi="Times New Roman" w:cs="Times New Roman"/>
          <w:color w:val="000000" w:themeColor="text1"/>
        </w:rPr>
        <w:t xml:space="preserve"> Коначн</w:t>
      </w:r>
      <w:r w:rsidR="00F16705" w:rsidRPr="000F409B">
        <w:rPr>
          <w:rFonts w:ascii="Times New Roman" w:hAnsi="Times New Roman" w:cs="Times New Roman"/>
          <w:color w:val="000000" w:themeColor="text1"/>
        </w:rPr>
        <w:t>е</w:t>
      </w:r>
      <w:r w:rsidR="007E34F5" w:rsidRPr="000F40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7E34F5" w:rsidRPr="000F409B">
        <w:rPr>
          <w:rFonts w:ascii="Times New Roman" w:hAnsi="Times New Roman" w:cs="Times New Roman"/>
          <w:color w:val="000000" w:themeColor="text1"/>
        </w:rPr>
        <w:t>закључ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ке </w:t>
      </w:r>
      <w:r w:rsidR="007E34F5" w:rsidRPr="000F409B">
        <w:rPr>
          <w:rFonts w:ascii="Times New Roman" w:hAnsi="Times New Roman" w:cs="Times New Roman"/>
          <w:color w:val="000000" w:themeColor="text1"/>
        </w:rPr>
        <w:t xml:space="preserve"> о</w:t>
      </w:r>
      <w:proofErr w:type="gramEnd"/>
      <w:r w:rsidR="007E34F5" w:rsidRPr="000F409B">
        <w:rPr>
          <w:rFonts w:ascii="Times New Roman" w:hAnsi="Times New Roman" w:cs="Times New Roman"/>
          <w:color w:val="000000" w:themeColor="text1"/>
        </w:rPr>
        <w:t xml:space="preserve"> реализацији ове врсте прихода могуће је </w:t>
      </w:r>
      <w:r w:rsidR="00410922" w:rsidRPr="000F409B">
        <w:rPr>
          <w:rFonts w:ascii="Times New Roman" w:hAnsi="Times New Roman" w:cs="Times New Roman"/>
          <w:color w:val="000000" w:themeColor="text1"/>
        </w:rPr>
        <w:t xml:space="preserve">донети једини </w:t>
      </w:r>
      <w:r w:rsidR="007E34F5" w:rsidRPr="000F409B">
        <w:rPr>
          <w:rFonts w:ascii="Times New Roman" w:hAnsi="Times New Roman" w:cs="Times New Roman"/>
          <w:color w:val="000000" w:themeColor="text1"/>
        </w:rPr>
        <w:t xml:space="preserve"> на нивоу комплетне </w:t>
      </w:r>
      <w:r w:rsidR="00410922" w:rsidRPr="000F409B">
        <w:rPr>
          <w:rFonts w:ascii="Times New Roman" w:hAnsi="Times New Roman" w:cs="Times New Roman"/>
          <w:color w:val="000000" w:themeColor="text1"/>
        </w:rPr>
        <w:t>сезоне.</w:t>
      </w:r>
    </w:p>
    <w:p w:rsidR="00B86C5D" w:rsidRPr="000F409B" w:rsidRDefault="00285B36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>Приходи од субвенција су н</w:t>
      </w:r>
      <w:r w:rsidR="00410922" w:rsidRPr="000F409B">
        <w:rPr>
          <w:rFonts w:ascii="Times New Roman" w:hAnsi="Times New Roman" w:cs="Times New Roman"/>
          <w:color w:val="000000" w:themeColor="text1"/>
        </w:rPr>
        <w:t>а</w:t>
      </w:r>
      <w:r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410922" w:rsidRPr="000F409B">
        <w:rPr>
          <w:rFonts w:ascii="Times New Roman" w:hAnsi="Times New Roman" w:cs="Times New Roman"/>
          <w:color w:val="000000" w:themeColor="text1"/>
        </w:rPr>
        <w:t>нивоу</w:t>
      </w:r>
      <w:r w:rsidRPr="000F40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F409B">
        <w:rPr>
          <w:rFonts w:ascii="Times New Roman" w:hAnsi="Times New Roman" w:cs="Times New Roman"/>
          <w:color w:val="000000" w:themeColor="text1"/>
        </w:rPr>
        <w:t>планираних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 и</w:t>
      </w:r>
      <w:proofErr w:type="gramEnd"/>
      <w:r w:rsidR="007041D4" w:rsidRPr="000F409B">
        <w:rPr>
          <w:rFonts w:ascii="Times New Roman" w:hAnsi="Times New Roman" w:cs="Times New Roman"/>
          <w:color w:val="000000" w:themeColor="text1"/>
        </w:rPr>
        <w:t xml:space="preserve"> уговорени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х 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 са оснивачем.</w:t>
      </w:r>
      <w:r w:rsidR="00F16705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Од планираних не одступају ни </w:t>
      </w:r>
      <w:r w:rsidR="00410922" w:rsidRPr="000F409B">
        <w:rPr>
          <w:rFonts w:ascii="Times New Roman" w:hAnsi="Times New Roman" w:cs="Times New Roman"/>
          <w:color w:val="000000" w:themeColor="text1"/>
        </w:rPr>
        <w:t>д</w:t>
      </w:r>
      <w:r w:rsidR="00B86C5D" w:rsidRPr="000F409B">
        <w:rPr>
          <w:rFonts w:ascii="Times New Roman" w:hAnsi="Times New Roman" w:cs="Times New Roman"/>
          <w:color w:val="000000" w:themeColor="text1"/>
        </w:rPr>
        <w:t>руг</w:t>
      </w:r>
      <w:r w:rsidR="007041D4" w:rsidRPr="000F409B">
        <w:rPr>
          <w:rFonts w:ascii="Times New Roman" w:hAnsi="Times New Roman" w:cs="Times New Roman"/>
          <w:color w:val="000000" w:themeColor="text1"/>
        </w:rPr>
        <w:t>и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 пословн</w:t>
      </w:r>
      <w:r w:rsidR="007041D4" w:rsidRPr="000F409B">
        <w:rPr>
          <w:rFonts w:ascii="Times New Roman" w:hAnsi="Times New Roman" w:cs="Times New Roman"/>
          <w:color w:val="000000" w:themeColor="text1"/>
        </w:rPr>
        <w:t>и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 приход</w:t>
      </w:r>
      <w:r w:rsidR="007041D4" w:rsidRPr="000F409B">
        <w:rPr>
          <w:rFonts w:ascii="Times New Roman" w:hAnsi="Times New Roman" w:cs="Times New Roman"/>
          <w:color w:val="000000" w:themeColor="text1"/>
        </w:rPr>
        <w:t>и</w:t>
      </w:r>
      <w:r w:rsidR="001960AF"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B86C5D" w:rsidRPr="000F409B">
        <w:rPr>
          <w:rFonts w:ascii="Times New Roman" w:hAnsi="Times New Roman" w:cs="Times New Roman"/>
          <w:color w:val="000000" w:themeColor="text1"/>
        </w:rPr>
        <w:t>од корисника простора, реализације изложби,</w:t>
      </w:r>
      <w:r w:rsidR="0009166E" w:rsidRPr="000F409B">
        <w:rPr>
          <w:rFonts w:ascii="Times New Roman" w:hAnsi="Times New Roman" w:cs="Times New Roman"/>
          <w:color w:val="000000" w:themeColor="text1"/>
        </w:rPr>
        <w:t xml:space="preserve"> снимања, маркетиншких промоција, </w:t>
      </w:r>
      <w:r w:rsidR="00B86C5D" w:rsidRPr="000F409B">
        <w:rPr>
          <w:rFonts w:ascii="Times New Roman" w:hAnsi="Times New Roman" w:cs="Times New Roman"/>
          <w:color w:val="000000" w:themeColor="text1"/>
        </w:rPr>
        <w:t>пар</w:t>
      </w:r>
      <w:r w:rsidR="009D31A8" w:rsidRPr="000F409B">
        <w:rPr>
          <w:rFonts w:ascii="Times New Roman" w:hAnsi="Times New Roman" w:cs="Times New Roman"/>
          <w:color w:val="000000" w:themeColor="text1"/>
        </w:rPr>
        <w:t>к</w:t>
      </w:r>
      <w:r w:rsidR="00B86C5D" w:rsidRPr="000F409B">
        <w:rPr>
          <w:rFonts w:ascii="Times New Roman" w:hAnsi="Times New Roman" w:cs="Times New Roman"/>
          <w:color w:val="000000" w:themeColor="text1"/>
        </w:rPr>
        <w:t>иралишта „Калемегдан</w:t>
      </w:r>
      <w:proofErr w:type="gramStart"/>
      <w:r w:rsidR="00B86C5D" w:rsidRPr="000F409B">
        <w:rPr>
          <w:rFonts w:ascii="Times New Roman" w:hAnsi="Times New Roman" w:cs="Times New Roman"/>
          <w:color w:val="000000" w:themeColor="text1"/>
        </w:rPr>
        <w:t>“ и</w:t>
      </w:r>
      <w:proofErr w:type="gramEnd"/>
      <w:r w:rsidR="00B86C5D" w:rsidRPr="000F409B">
        <w:rPr>
          <w:rFonts w:ascii="Times New Roman" w:hAnsi="Times New Roman" w:cs="Times New Roman"/>
          <w:color w:val="000000" w:themeColor="text1"/>
        </w:rPr>
        <w:t xml:space="preserve"> други</w:t>
      </w:r>
      <w:r w:rsidR="001960AF" w:rsidRPr="000F409B">
        <w:rPr>
          <w:rFonts w:ascii="Times New Roman" w:hAnsi="Times New Roman" w:cs="Times New Roman"/>
          <w:color w:val="000000" w:themeColor="text1"/>
        </w:rPr>
        <w:t xml:space="preserve">. Неки од поменутих прихода су 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 чак  и 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нешто </w:t>
      </w:r>
      <w:r w:rsidR="007041D4" w:rsidRPr="000F409B">
        <w:rPr>
          <w:rFonts w:ascii="Times New Roman" w:hAnsi="Times New Roman" w:cs="Times New Roman"/>
          <w:color w:val="000000" w:themeColor="text1"/>
        </w:rPr>
        <w:t>виши од планираних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7F4CAC"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обзиром да </w:t>
      </w:r>
      <w:r w:rsidR="007F4CAC" w:rsidRPr="000F409B">
        <w:rPr>
          <w:rFonts w:ascii="Times New Roman" w:hAnsi="Times New Roman" w:cs="Times New Roman"/>
          <w:color w:val="000000" w:themeColor="text1"/>
        </w:rPr>
        <w:t>је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 ову врсту прихода тешко прецизн</w:t>
      </w:r>
      <w:r w:rsidR="00C34319" w:rsidRPr="000F409B">
        <w:rPr>
          <w:rFonts w:ascii="Times New Roman" w:hAnsi="Times New Roman" w:cs="Times New Roman"/>
          <w:color w:val="000000" w:themeColor="text1"/>
        </w:rPr>
        <w:t xml:space="preserve">о 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 предвидети.</w:t>
      </w:r>
    </w:p>
    <w:p w:rsidR="005122D1" w:rsidRPr="000F409B" w:rsidRDefault="005122D1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</w:rPr>
        <w:t>Финансијски приходи су нешто нижи од планираних, због пада каматних стопа на орочене депозите.</w:t>
      </w:r>
      <w:proofErr w:type="gramEnd"/>
    </w:p>
    <w:p w:rsidR="008171BA" w:rsidRPr="000F409B" w:rsidRDefault="006A3825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 xml:space="preserve">Остварени пословни расходи у овом периоду су знатно нижи од </w:t>
      </w:r>
      <w:proofErr w:type="gramStart"/>
      <w:r w:rsidRPr="000F409B">
        <w:rPr>
          <w:rFonts w:ascii="Times New Roman" w:hAnsi="Times New Roman" w:cs="Times New Roman"/>
          <w:color w:val="000000" w:themeColor="text1"/>
        </w:rPr>
        <w:t>планираних</w:t>
      </w:r>
      <w:r w:rsidR="008171BA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 и</w:t>
      </w:r>
      <w:proofErr w:type="gramEnd"/>
      <w:r w:rsidR="007041D4" w:rsidRPr="000F409B">
        <w:rPr>
          <w:rFonts w:ascii="Times New Roman" w:hAnsi="Times New Roman" w:cs="Times New Roman"/>
          <w:color w:val="000000" w:themeColor="text1"/>
        </w:rPr>
        <w:t xml:space="preserve"> то за 25 %</w:t>
      </w:r>
      <w:r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а </w:t>
      </w:r>
      <w:r w:rsidRPr="000F409B">
        <w:rPr>
          <w:rFonts w:ascii="Times New Roman" w:hAnsi="Times New Roman" w:cs="Times New Roman"/>
          <w:color w:val="000000" w:themeColor="text1"/>
        </w:rPr>
        <w:t>због ка</w:t>
      </w:r>
      <w:r w:rsidR="00C34319" w:rsidRPr="000F409B">
        <w:rPr>
          <w:rFonts w:ascii="Times New Roman" w:hAnsi="Times New Roman" w:cs="Times New Roman"/>
          <w:color w:val="000000" w:themeColor="text1"/>
        </w:rPr>
        <w:t>шњења</w:t>
      </w:r>
      <w:r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6B4253" w:rsidRPr="000F409B">
        <w:rPr>
          <w:rFonts w:ascii="Times New Roman" w:hAnsi="Times New Roman" w:cs="Times New Roman"/>
          <w:color w:val="000000" w:themeColor="text1"/>
        </w:rPr>
        <w:t>у</w:t>
      </w:r>
      <w:r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9D31A8" w:rsidRPr="000F409B">
        <w:rPr>
          <w:rFonts w:ascii="Times New Roman" w:hAnsi="Times New Roman" w:cs="Times New Roman"/>
          <w:color w:val="000000" w:themeColor="text1"/>
        </w:rPr>
        <w:t xml:space="preserve">започињању </w:t>
      </w:r>
      <w:r w:rsidRPr="000F409B">
        <w:rPr>
          <w:rFonts w:ascii="Times New Roman" w:hAnsi="Times New Roman" w:cs="Times New Roman"/>
          <w:color w:val="000000" w:themeColor="text1"/>
        </w:rPr>
        <w:t>обављањ</w:t>
      </w:r>
      <w:r w:rsidR="009D31A8" w:rsidRPr="000F409B">
        <w:rPr>
          <w:rFonts w:ascii="Times New Roman" w:hAnsi="Times New Roman" w:cs="Times New Roman"/>
          <w:color w:val="000000" w:themeColor="text1"/>
        </w:rPr>
        <w:t>а</w:t>
      </w:r>
      <w:r w:rsidR="006B4253" w:rsidRPr="000F409B">
        <w:rPr>
          <w:rFonts w:ascii="Times New Roman" w:hAnsi="Times New Roman" w:cs="Times New Roman"/>
          <w:color w:val="000000" w:themeColor="text1"/>
        </w:rPr>
        <w:t xml:space="preserve"> појединих </w:t>
      </w:r>
      <w:r w:rsidRPr="000F409B">
        <w:rPr>
          <w:rFonts w:ascii="Times New Roman" w:hAnsi="Times New Roman" w:cs="Times New Roman"/>
          <w:color w:val="000000" w:themeColor="text1"/>
        </w:rPr>
        <w:t xml:space="preserve"> планираних</w:t>
      </w:r>
      <w:r w:rsidR="008171BA" w:rsidRPr="000F409B">
        <w:rPr>
          <w:rFonts w:ascii="Times New Roman" w:hAnsi="Times New Roman" w:cs="Times New Roman"/>
          <w:color w:val="000000" w:themeColor="text1"/>
        </w:rPr>
        <w:t xml:space="preserve"> програма и </w:t>
      </w:r>
      <w:r w:rsidRPr="000F409B">
        <w:rPr>
          <w:rFonts w:ascii="Times New Roman" w:hAnsi="Times New Roman" w:cs="Times New Roman"/>
          <w:color w:val="000000" w:themeColor="text1"/>
        </w:rPr>
        <w:t xml:space="preserve"> радова</w:t>
      </w:r>
      <w:r w:rsidR="009D31A8"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8171BA" w:rsidRPr="000F409B">
        <w:rPr>
          <w:rFonts w:ascii="Times New Roman" w:hAnsi="Times New Roman" w:cs="Times New Roman"/>
          <w:color w:val="000000" w:themeColor="text1"/>
        </w:rPr>
        <w:t>односно њиховом пролонгирању за наредни период године. Тако су трошкови личних при</w:t>
      </w:r>
      <w:r w:rsidR="007041D4" w:rsidRPr="000F409B">
        <w:rPr>
          <w:rFonts w:ascii="Times New Roman" w:hAnsi="Times New Roman" w:cs="Times New Roman"/>
          <w:color w:val="000000" w:themeColor="text1"/>
        </w:rPr>
        <w:t>м</w:t>
      </w:r>
      <w:r w:rsidR="008171BA" w:rsidRPr="000F409B">
        <w:rPr>
          <w:rFonts w:ascii="Times New Roman" w:hAnsi="Times New Roman" w:cs="Times New Roman"/>
          <w:color w:val="000000" w:themeColor="text1"/>
        </w:rPr>
        <w:t>ања нижи од планираних због одустајања или пролонгирања реализације неких програма</w:t>
      </w:r>
      <w:r w:rsidR="007041D4" w:rsidRPr="000F409B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="007041D4" w:rsidRPr="000F409B">
        <w:rPr>
          <w:rFonts w:ascii="Times New Roman" w:hAnsi="Times New Roman" w:cs="Times New Roman"/>
          <w:color w:val="000000" w:themeColor="text1"/>
        </w:rPr>
        <w:t xml:space="preserve">а </w:t>
      </w:r>
      <w:r w:rsidR="008171BA" w:rsidRPr="000F409B">
        <w:rPr>
          <w:rFonts w:ascii="Times New Roman" w:hAnsi="Times New Roman" w:cs="Times New Roman"/>
          <w:color w:val="000000" w:themeColor="text1"/>
        </w:rPr>
        <w:t xml:space="preserve"> за</w:t>
      </w:r>
      <w:proofErr w:type="gramEnd"/>
      <w:r w:rsidR="008171BA" w:rsidRPr="000F409B">
        <w:rPr>
          <w:rFonts w:ascii="Times New Roman" w:hAnsi="Times New Roman" w:cs="Times New Roman"/>
          <w:color w:val="000000" w:themeColor="text1"/>
        </w:rPr>
        <w:t xml:space="preserve"> реализацију којих </w:t>
      </w:r>
      <w:r w:rsidR="001E324E" w:rsidRPr="000F409B">
        <w:rPr>
          <w:rFonts w:ascii="Times New Roman" w:hAnsi="Times New Roman" w:cs="Times New Roman"/>
          <w:color w:val="000000" w:themeColor="text1"/>
        </w:rPr>
        <w:t xml:space="preserve">је </w:t>
      </w:r>
      <w:r w:rsidR="008171BA" w:rsidRPr="000F409B">
        <w:rPr>
          <w:rFonts w:ascii="Times New Roman" w:hAnsi="Times New Roman" w:cs="Times New Roman"/>
          <w:color w:val="000000" w:themeColor="text1"/>
        </w:rPr>
        <w:t xml:space="preserve"> планирано ангажовање извршиоца преко ауторских уговора. </w:t>
      </w:r>
      <w:proofErr w:type="gramStart"/>
      <w:r w:rsidR="00E64252" w:rsidRPr="000F409B">
        <w:rPr>
          <w:rFonts w:ascii="Times New Roman" w:hAnsi="Times New Roman" w:cs="Times New Roman"/>
          <w:color w:val="000000" w:themeColor="text1"/>
        </w:rPr>
        <w:t>Из истог разлога су нижи трошкови режијског и помоћног материјала за реализацију програма предузе</w:t>
      </w:r>
      <w:r w:rsidR="001D7A8A" w:rsidRPr="000F409B">
        <w:rPr>
          <w:rFonts w:ascii="Times New Roman" w:hAnsi="Times New Roman" w:cs="Times New Roman"/>
          <w:color w:val="000000" w:themeColor="text1"/>
        </w:rPr>
        <w:t>ћ</w:t>
      </w:r>
      <w:r w:rsidR="00E64252" w:rsidRPr="000F409B">
        <w:rPr>
          <w:rFonts w:ascii="Times New Roman" w:hAnsi="Times New Roman" w:cs="Times New Roman"/>
          <w:color w:val="000000" w:themeColor="text1"/>
        </w:rPr>
        <w:t>а.</w:t>
      </w:r>
      <w:proofErr w:type="gramEnd"/>
      <w:r w:rsidR="008171BA" w:rsidRPr="000F40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64252" w:rsidRPr="000F409B">
        <w:rPr>
          <w:rFonts w:ascii="Times New Roman" w:hAnsi="Times New Roman" w:cs="Times New Roman"/>
          <w:color w:val="000000" w:themeColor="text1"/>
        </w:rPr>
        <w:t>Трошкови производних услуга су знат</w:t>
      </w:r>
      <w:r w:rsidR="001D7A8A" w:rsidRPr="000F409B">
        <w:rPr>
          <w:rFonts w:ascii="Times New Roman" w:hAnsi="Times New Roman" w:cs="Times New Roman"/>
          <w:color w:val="000000" w:themeColor="text1"/>
        </w:rPr>
        <w:t>но нижи, због пролонгирања извођ</w:t>
      </w:r>
      <w:r w:rsidR="00E64252" w:rsidRPr="000F409B">
        <w:rPr>
          <w:rFonts w:ascii="Times New Roman" w:hAnsi="Times New Roman" w:cs="Times New Roman"/>
          <w:color w:val="000000" w:themeColor="text1"/>
        </w:rPr>
        <w:t>ења радова на реконструкцији напонских каблова и струјних ормана на Комплексу, као и радова на обележавању објеката на Комплексу. Исто се односи и на радове на адаптацији бочне просторије на Унутрашњој Стамбол капији.</w:t>
      </w:r>
      <w:proofErr w:type="gramEnd"/>
      <w:r w:rsidR="00E64252" w:rsidRPr="000F409B">
        <w:rPr>
          <w:rFonts w:ascii="Times New Roman" w:hAnsi="Times New Roman" w:cs="Times New Roman"/>
          <w:color w:val="000000" w:themeColor="text1"/>
        </w:rPr>
        <w:t xml:space="preserve"> </w:t>
      </w:r>
    </w:p>
    <w:p w:rsidR="00E64252" w:rsidRPr="000F409B" w:rsidRDefault="001E324E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>До с</w:t>
      </w:r>
      <w:r w:rsidR="001D7A8A" w:rsidRPr="000F409B">
        <w:rPr>
          <w:rFonts w:ascii="Times New Roman" w:hAnsi="Times New Roman" w:cs="Times New Roman"/>
          <w:color w:val="000000" w:themeColor="text1"/>
        </w:rPr>
        <w:t>мањење наведених трошкова</w:t>
      </w:r>
      <w:r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1D7A8A" w:rsidRPr="000F409B">
        <w:rPr>
          <w:rFonts w:ascii="Times New Roman" w:hAnsi="Times New Roman" w:cs="Times New Roman"/>
          <w:color w:val="000000" w:themeColor="text1"/>
        </w:rPr>
        <w:t xml:space="preserve"> поред напред наведених разлога</w:t>
      </w:r>
      <w:r w:rsidRPr="000F409B">
        <w:rPr>
          <w:rFonts w:ascii="Times New Roman" w:hAnsi="Times New Roman" w:cs="Times New Roman"/>
          <w:color w:val="000000" w:themeColor="text1"/>
        </w:rPr>
        <w:t>, дошло је и због</w:t>
      </w:r>
      <w:r w:rsidR="001D7A8A" w:rsidRPr="000F409B">
        <w:rPr>
          <w:rFonts w:ascii="Times New Roman" w:hAnsi="Times New Roman" w:cs="Times New Roman"/>
          <w:color w:val="000000" w:themeColor="text1"/>
        </w:rPr>
        <w:t xml:space="preserve">    </w:t>
      </w:r>
      <w:r w:rsidR="00E64252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Pr="000F409B">
        <w:rPr>
          <w:rFonts w:ascii="Times New Roman" w:hAnsi="Times New Roman" w:cs="Times New Roman"/>
          <w:color w:val="000000" w:themeColor="text1"/>
        </w:rPr>
        <w:t xml:space="preserve">спровођења мера </w:t>
      </w:r>
      <w:r w:rsidR="00E64252" w:rsidRPr="000F409B">
        <w:rPr>
          <w:rFonts w:ascii="Times New Roman" w:hAnsi="Times New Roman" w:cs="Times New Roman"/>
          <w:color w:val="000000" w:themeColor="text1"/>
        </w:rPr>
        <w:t>штед</w:t>
      </w:r>
      <w:r w:rsidRPr="000F409B">
        <w:rPr>
          <w:rFonts w:ascii="Times New Roman" w:hAnsi="Times New Roman" w:cs="Times New Roman"/>
          <w:color w:val="000000" w:themeColor="text1"/>
        </w:rPr>
        <w:t xml:space="preserve">ње </w:t>
      </w:r>
      <w:r w:rsidR="00E64252" w:rsidRPr="000F409B">
        <w:rPr>
          <w:rFonts w:ascii="Times New Roman" w:hAnsi="Times New Roman" w:cs="Times New Roman"/>
          <w:color w:val="000000" w:themeColor="text1"/>
        </w:rPr>
        <w:t xml:space="preserve"> и  рационализациј</w:t>
      </w:r>
      <w:r w:rsidRPr="000F409B">
        <w:rPr>
          <w:rFonts w:ascii="Times New Roman" w:hAnsi="Times New Roman" w:cs="Times New Roman"/>
          <w:color w:val="000000" w:themeColor="text1"/>
        </w:rPr>
        <w:t>е трошења средстава.</w:t>
      </w:r>
      <w:r w:rsidR="00E64252" w:rsidRPr="000F409B">
        <w:rPr>
          <w:rFonts w:ascii="Times New Roman" w:hAnsi="Times New Roman" w:cs="Times New Roman"/>
          <w:color w:val="000000" w:themeColor="text1"/>
        </w:rPr>
        <w:t xml:space="preserve"> </w:t>
      </w:r>
    </w:p>
    <w:p w:rsidR="00D61519" w:rsidRPr="000F409B" w:rsidRDefault="00D61519" w:rsidP="003C127C">
      <w:pPr>
        <w:spacing w:after="0"/>
        <w:ind w:firstLineChars="100" w:firstLine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64252" w:rsidRPr="000F409B" w:rsidRDefault="00E64252" w:rsidP="003C127C">
      <w:pPr>
        <w:spacing w:after="0"/>
        <w:ind w:firstLineChars="100" w:firstLine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E481C" w:rsidRPr="000F409B" w:rsidRDefault="006A3825" w:rsidP="00AB125B">
      <w:pPr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 xml:space="preserve">  </w:t>
      </w:r>
      <w:r w:rsidR="00B86C5D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285B36" w:rsidRPr="000F409B">
        <w:rPr>
          <w:rFonts w:ascii="Times New Roman" w:hAnsi="Times New Roman" w:cs="Times New Roman"/>
          <w:color w:val="000000" w:themeColor="text1"/>
        </w:rPr>
        <w:t xml:space="preserve">  </w:t>
      </w:r>
      <w:r w:rsidR="008E481C" w:rsidRPr="000F409B">
        <w:rPr>
          <w:rFonts w:ascii="Times New Roman" w:hAnsi="Times New Roman" w:cs="Times New Roman"/>
          <w:color w:val="000000" w:themeColor="text1"/>
        </w:rPr>
        <w:t>2. БИЛАНС СТАЊА</w:t>
      </w:r>
    </w:p>
    <w:p w:rsidR="00AB125B" w:rsidRPr="000F409B" w:rsidRDefault="00AB125B" w:rsidP="00CD5AF6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</w:rPr>
        <w:t>Није било битнијих промена у Билансу стања предузећа.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 xml:space="preserve"> Евдентиране су </w:t>
      </w:r>
      <w:r w:rsidR="00CD5AF6" w:rsidRPr="000F409B">
        <w:rPr>
          <w:rFonts w:ascii="Times New Roman" w:hAnsi="Times New Roman" w:cs="Times New Roman"/>
          <w:color w:val="000000" w:themeColor="text1"/>
        </w:rPr>
        <w:t xml:space="preserve">само </w:t>
      </w:r>
      <w:r w:rsidRPr="000F409B">
        <w:rPr>
          <w:rFonts w:ascii="Times New Roman" w:hAnsi="Times New Roman" w:cs="Times New Roman"/>
          <w:color w:val="000000" w:themeColor="text1"/>
        </w:rPr>
        <w:t xml:space="preserve">позиције Биланса стања где је било промена у односу на почетно </w:t>
      </w:r>
      <w:r w:rsidR="001D7A8A" w:rsidRPr="000F409B">
        <w:rPr>
          <w:rFonts w:ascii="Times New Roman" w:hAnsi="Times New Roman" w:cs="Times New Roman"/>
          <w:color w:val="000000" w:themeColor="text1"/>
        </w:rPr>
        <w:t xml:space="preserve">стање на </w:t>
      </w:r>
      <w:proofErr w:type="gramStart"/>
      <w:r w:rsidR="001D7A8A" w:rsidRPr="000F409B">
        <w:rPr>
          <w:rFonts w:ascii="Times New Roman" w:hAnsi="Times New Roman" w:cs="Times New Roman"/>
          <w:color w:val="000000" w:themeColor="text1"/>
        </w:rPr>
        <w:t>дан  01.01.2016.године</w:t>
      </w:r>
      <w:proofErr w:type="gramEnd"/>
      <w:r w:rsidR="001D7A8A" w:rsidRPr="000F409B">
        <w:rPr>
          <w:rFonts w:ascii="Times New Roman" w:hAnsi="Times New Roman" w:cs="Times New Roman"/>
          <w:color w:val="000000" w:themeColor="text1"/>
        </w:rPr>
        <w:t>,</w:t>
      </w:r>
      <w:r w:rsidRPr="000F409B">
        <w:rPr>
          <w:rFonts w:ascii="Times New Roman" w:hAnsi="Times New Roman" w:cs="Times New Roman"/>
          <w:color w:val="000000" w:themeColor="text1"/>
        </w:rPr>
        <w:t xml:space="preserve"> односно 31.12.2015. </w:t>
      </w:r>
      <w:proofErr w:type="gramStart"/>
      <w:r w:rsidRPr="000F409B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>.</w:t>
      </w:r>
    </w:p>
    <w:p w:rsidR="008E481C" w:rsidRPr="000F409B" w:rsidRDefault="008E481C" w:rsidP="008E481C">
      <w:pPr>
        <w:rPr>
          <w:rFonts w:ascii="Times New Roman" w:hAnsi="Times New Roman" w:cs="Times New Roman"/>
          <w:i/>
          <w:color w:val="000000" w:themeColor="text1"/>
        </w:rPr>
      </w:pPr>
    </w:p>
    <w:p w:rsidR="00E64252" w:rsidRPr="000F409B" w:rsidRDefault="00E64252" w:rsidP="008E481C">
      <w:pPr>
        <w:rPr>
          <w:rFonts w:ascii="Times New Roman" w:hAnsi="Times New Roman" w:cs="Times New Roman"/>
          <w:i/>
          <w:color w:val="000000" w:themeColor="text1"/>
        </w:rPr>
      </w:pPr>
    </w:p>
    <w:p w:rsidR="008E481C" w:rsidRPr="000F409B" w:rsidRDefault="008E481C" w:rsidP="008E481C">
      <w:pPr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lastRenderedPageBreak/>
        <w:t>3. ИЗВЕШТАЈ О ТОКОВИМА ГОТОВИНЕ</w:t>
      </w:r>
    </w:p>
    <w:p w:rsidR="00F2008D" w:rsidRPr="000F409B" w:rsidRDefault="009D31A8" w:rsidP="003C127C">
      <w:pPr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 xml:space="preserve">Токови готовине су </w:t>
      </w:r>
      <w:r w:rsidR="001E324E" w:rsidRPr="000F409B">
        <w:rPr>
          <w:rFonts w:ascii="Times New Roman" w:hAnsi="Times New Roman" w:cs="Times New Roman"/>
          <w:color w:val="000000" w:themeColor="text1"/>
        </w:rPr>
        <w:t xml:space="preserve">у </w:t>
      </w:r>
      <w:r w:rsidRPr="000F409B">
        <w:rPr>
          <w:rFonts w:ascii="Times New Roman" w:hAnsi="Times New Roman" w:cs="Times New Roman"/>
          <w:color w:val="000000" w:themeColor="text1"/>
        </w:rPr>
        <w:t xml:space="preserve">складу са </w:t>
      </w:r>
      <w:proofErr w:type="gramStart"/>
      <w:r w:rsidR="00F2008D" w:rsidRPr="000F409B">
        <w:rPr>
          <w:rFonts w:ascii="Times New Roman" w:hAnsi="Times New Roman" w:cs="Times New Roman"/>
          <w:color w:val="000000" w:themeColor="text1"/>
        </w:rPr>
        <w:t>оствареним  приходима</w:t>
      </w:r>
      <w:proofErr w:type="gramEnd"/>
      <w:r w:rsidR="00F2008D" w:rsidRPr="000F409B">
        <w:rPr>
          <w:rFonts w:ascii="Times New Roman" w:hAnsi="Times New Roman" w:cs="Times New Roman"/>
          <w:color w:val="000000" w:themeColor="text1"/>
        </w:rPr>
        <w:t xml:space="preserve"> и  трошковима насталих </w:t>
      </w:r>
      <w:r w:rsidR="001E324E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F2008D" w:rsidRPr="000F409B">
        <w:rPr>
          <w:rFonts w:ascii="Times New Roman" w:hAnsi="Times New Roman" w:cs="Times New Roman"/>
          <w:color w:val="000000" w:themeColor="text1"/>
        </w:rPr>
        <w:t>расхода у пословању у овом периоду.</w:t>
      </w:r>
    </w:p>
    <w:p w:rsidR="002540C0" w:rsidRPr="000F409B" w:rsidRDefault="00F2008D" w:rsidP="003C1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</w:rPr>
        <w:t>Наплата потраживања је задовољавајућа.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 xml:space="preserve"> Кашњење у плаћању је већ неколико година присутно код једног од сталних корисника простора – предузећа „Агео</w:t>
      </w:r>
      <w:proofErr w:type="gramStart"/>
      <w:r w:rsidRPr="000F409B">
        <w:rPr>
          <w:rFonts w:ascii="Times New Roman" w:hAnsi="Times New Roman" w:cs="Times New Roman"/>
          <w:color w:val="000000" w:themeColor="text1"/>
        </w:rPr>
        <w:t>“ доо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 xml:space="preserve">. У односу на исти </w:t>
      </w:r>
      <w:proofErr w:type="gramStart"/>
      <w:r w:rsidRPr="000F409B">
        <w:rPr>
          <w:rFonts w:ascii="Times New Roman" w:hAnsi="Times New Roman" w:cs="Times New Roman"/>
          <w:color w:val="000000" w:themeColor="text1"/>
        </w:rPr>
        <w:t>период  2014.године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 xml:space="preserve"> дуговање овог комитента смањено је са 1.200.000 на </w:t>
      </w:r>
      <w:r w:rsidR="00E64252" w:rsidRPr="000F409B">
        <w:rPr>
          <w:rFonts w:ascii="Times New Roman" w:hAnsi="Times New Roman" w:cs="Times New Roman"/>
          <w:color w:val="000000" w:themeColor="text1"/>
        </w:rPr>
        <w:t>55</w:t>
      </w:r>
      <w:r w:rsidRPr="000F409B">
        <w:rPr>
          <w:rFonts w:ascii="Times New Roman" w:hAnsi="Times New Roman" w:cs="Times New Roman"/>
          <w:color w:val="000000" w:themeColor="text1"/>
        </w:rPr>
        <w:t>0.000 динара</w:t>
      </w:r>
      <w:r w:rsidR="006F22EB" w:rsidRPr="000F409B">
        <w:rPr>
          <w:rFonts w:ascii="Times New Roman" w:hAnsi="Times New Roman" w:cs="Times New Roman"/>
          <w:color w:val="000000" w:themeColor="text1"/>
        </w:rPr>
        <w:t>, са трендом даљег смањења</w:t>
      </w:r>
      <w:r w:rsidRPr="000F409B">
        <w:rPr>
          <w:rFonts w:ascii="Times New Roman" w:hAnsi="Times New Roman" w:cs="Times New Roman"/>
          <w:color w:val="000000" w:themeColor="text1"/>
        </w:rPr>
        <w:t xml:space="preserve">. </w:t>
      </w:r>
      <w:r w:rsidR="001E324E" w:rsidRPr="000F409B">
        <w:rPr>
          <w:rFonts w:ascii="Times New Roman" w:hAnsi="Times New Roman" w:cs="Times New Roman"/>
          <w:color w:val="000000" w:themeColor="text1"/>
        </w:rPr>
        <w:t>Р</w:t>
      </w:r>
      <w:r w:rsidRPr="000F409B">
        <w:rPr>
          <w:rFonts w:ascii="Times New Roman" w:hAnsi="Times New Roman" w:cs="Times New Roman"/>
          <w:color w:val="000000" w:themeColor="text1"/>
        </w:rPr>
        <w:t>ачуни</w:t>
      </w:r>
      <w:r w:rsidR="001E324E" w:rsidRPr="000F409B">
        <w:rPr>
          <w:rFonts w:ascii="Times New Roman" w:hAnsi="Times New Roman" w:cs="Times New Roman"/>
          <w:color w:val="000000" w:themeColor="text1"/>
        </w:rPr>
        <w:t xml:space="preserve"> се </w:t>
      </w:r>
      <w:r w:rsidRPr="000F409B">
        <w:rPr>
          <w:rFonts w:ascii="Times New Roman" w:hAnsi="Times New Roman" w:cs="Times New Roman"/>
          <w:color w:val="000000" w:themeColor="text1"/>
        </w:rPr>
        <w:t xml:space="preserve"> корисницима простора  издају последњег дана у месецу за тај месец, тако да су уплате </w:t>
      </w:r>
      <w:r w:rsidR="002540C0" w:rsidRPr="000F409B">
        <w:rPr>
          <w:rFonts w:ascii="Times New Roman" w:hAnsi="Times New Roman" w:cs="Times New Roman"/>
          <w:color w:val="000000" w:themeColor="text1"/>
        </w:rPr>
        <w:t xml:space="preserve"> –</w:t>
      </w:r>
      <w:r w:rsidR="006F22EB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2540C0" w:rsidRPr="000F409B">
        <w:rPr>
          <w:rFonts w:ascii="Times New Roman" w:hAnsi="Times New Roman" w:cs="Times New Roman"/>
          <w:color w:val="000000" w:themeColor="text1"/>
        </w:rPr>
        <w:t>прилив новца увек реализуј</w:t>
      </w:r>
      <w:r w:rsidR="006F22EB" w:rsidRPr="000F409B">
        <w:rPr>
          <w:rFonts w:ascii="Times New Roman" w:hAnsi="Times New Roman" w:cs="Times New Roman"/>
          <w:color w:val="000000" w:themeColor="text1"/>
        </w:rPr>
        <w:t>у</w:t>
      </w:r>
      <w:r w:rsidR="002540C0" w:rsidRPr="000F409B">
        <w:rPr>
          <w:rFonts w:ascii="Times New Roman" w:hAnsi="Times New Roman" w:cs="Times New Roman"/>
          <w:color w:val="000000" w:themeColor="text1"/>
        </w:rPr>
        <w:t xml:space="preserve"> у </w:t>
      </w:r>
      <w:r w:rsidRPr="000F409B">
        <w:rPr>
          <w:rFonts w:ascii="Times New Roman" w:hAnsi="Times New Roman" w:cs="Times New Roman"/>
          <w:color w:val="000000" w:themeColor="text1"/>
        </w:rPr>
        <w:t xml:space="preserve">наредном месецу. </w:t>
      </w:r>
    </w:p>
    <w:p w:rsidR="003C127C" w:rsidRPr="000F409B" w:rsidRDefault="003C127C" w:rsidP="003C127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Спроведен је конкурс за одређивање корисника места за постављање тезги и других 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>покретних  привремених</w:t>
      </w:r>
      <w:proofErr w:type="gramEnd"/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објеката. 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>Изабраних 27 корисника су излицитиране износе уплатили за цео период, па су им издати авансни рачуни, који се раздужују коначним рачунима за сваки протекли месец.</w:t>
      </w:r>
      <w:proofErr w:type="gramEnd"/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На исти начин је реализовано 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>постављање  конзерватора</w:t>
      </w:r>
      <w:proofErr w:type="gramEnd"/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за продају сладоледа са предузећем „Фриком“ ад. Наплата наведеног, се значајно одразила на прилив готовог новца на 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>рачун</w:t>
      </w:r>
      <w:r w:rsidR="003350F4" w:rsidRPr="000F409B">
        <w:rPr>
          <w:rFonts w:ascii="Times New Roman" w:eastAsia="Times New Roman" w:hAnsi="Times New Roman" w:cs="Times New Roman"/>
          <w:color w:val="000000" w:themeColor="text1"/>
        </w:rPr>
        <w:t xml:space="preserve">е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 предузећа</w:t>
      </w:r>
      <w:proofErr w:type="gramEnd"/>
      <w:r w:rsidRPr="000F409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20F9A" w:rsidRPr="000F409B" w:rsidRDefault="00F2008D" w:rsidP="007C305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2540C0" w:rsidRPr="000F409B">
        <w:rPr>
          <w:rFonts w:ascii="Times New Roman" w:hAnsi="Times New Roman" w:cs="Times New Roman"/>
          <w:color w:val="000000" w:themeColor="text1"/>
        </w:rPr>
        <w:t xml:space="preserve">Плаћање обавеза предузећа, </w:t>
      </w:r>
      <w:r w:rsidR="003350F4" w:rsidRPr="000F409B">
        <w:rPr>
          <w:rFonts w:ascii="Times New Roman" w:hAnsi="Times New Roman" w:cs="Times New Roman"/>
          <w:color w:val="000000" w:themeColor="text1"/>
        </w:rPr>
        <w:t xml:space="preserve">односно </w:t>
      </w:r>
      <w:proofErr w:type="gramStart"/>
      <w:r w:rsidR="002540C0" w:rsidRPr="000F409B">
        <w:rPr>
          <w:rFonts w:ascii="Times New Roman" w:hAnsi="Times New Roman" w:cs="Times New Roman"/>
          <w:color w:val="000000" w:themeColor="text1"/>
        </w:rPr>
        <w:t>одлив  новца</w:t>
      </w:r>
      <w:proofErr w:type="gramEnd"/>
      <w:r w:rsidR="002540C0" w:rsidRPr="000F409B">
        <w:rPr>
          <w:rFonts w:ascii="Times New Roman" w:hAnsi="Times New Roman" w:cs="Times New Roman"/>
          <w:color w:val="000000" w:themeColor="text1"/>
        </w:rPr>
        <w:t xml:space="preserve"> је у складу са трошковима пословања приказаним у Билансу успеха предузећа. </w:t>
      </w:r>
      <w:proofErr w:type="gramStart"/>
      <w:r w:rsidR="002540C0" w:rsidRPr="000F409B">
        <w:rPr>
          <w:rFonts w:ascii="Times New Roman" w:hAnsi="Times New Roman" w:cs="Times New Roman"/>
          <w:color w:val="000000" w:themeColor="text1"/>
        </w:rPr>
        <w:t>Предузеће уредно измирује своје обавезе према добавњчима</w:t>
      </w:r>
      <w:r w:rsidR="003350F4" w:rsidRPr="000F409B">
        <w:rPr>
          <w:rFonts w:ascii="Times New Roman" w:hAnsi="Times New Roman" w:cs="Times New Roman"/>
          <w:color w:val="000000" w:themeColor="text1"/>
        </w:rPr>
        <w:t xml:space="preserve">, </w:t>
      </w:r>
      <w:r w:rsidR="005D1322" w:rsidRPr="000F409B">
        <w:rPr>
          <w:rFonts w:ascii="Times New Roman" w:hAnsi="Times New Roman" w:cs="Times New Roman"/>
          <w:color w:val="000000" w:themeColor="text1"/>
        </w:rPr>
        <w:t>држави</w:t>
      </w:r>
      <w:r w:rsidR="003350F4" w:rsidRPr="000F409B">
        <w:rPr>
          <w:rFonts w:ascii="Times New Roman" w:hAnsi="Times New Roman" w:cs="Times New Roman"/>
          <w:color w:val="000000" w:themeColor="text1"/>
        </w:rPr>
        <w:t xml:space="preserve"> и запосленим</w:t>
      </w:r>
      <w:r w:rsidR="005D1322" w:rsidRPr="000F409B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5D1322" w:rsidRPr="000F40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D1322" w:rsidRPr="000F409B">
        <w:rPr>
          <w:rFonts w:ascii="Times New Roman" w:hAnsi="Times New Roman" w:cs="Times New Roman"/>
          <w:color w:val="000000" w:themeColor="text1"/>
        </w:rPr>
        <w:t>Одлив новца је мањи од планираног, због кашњења у реализацији</w:t>
      </w:r>
      <w:r w:rsidR="007C305F" w:rsidRPr="000F409B">
        <w:rPr>
          <w:rFonts w:ascii="Times New Roman" w:hAnsi="Times New Roman" w:cs="Times New Roman"/>
          <w:color w:val="000000" w:themeColor="text1"/>
        </w:rPr>
        <w:t xml:space="preserve"> неких активности</w:t>
      </w:r>
      <w:r w:rsidR="005D1322" w:rsidRPr="000F409B">
        <w:rPr>
          <w:rFonts w:ascii="Times New Roman" w:hAnsi="Times New Roman" w:cs="Times New Roman"/>
          <w:color w:val="000000" w:themeColor="text1"/>
        </w:rPr>
        <w:t xml:space="preserve"> које је образложено у Билансу успеха.</w:t>
      </w:r>
      <w:proofErr w:type="gramEnd"/>
      <w:r w:rsidR="005D1322" w:rsidRPr="000F409B">
        <w:rPr>
          <w:rFonts w:ascii="Times New Roman" w:hAnsi="Times New Roman" w:cs="Times New Roman"/>
          <w:color w:val="000000" w:themeColor="text1"/>
        </w:rPr>
        <w:t xml:space="preserve"> Нису плаћене обавезе по рачунима који су достављени задњих дана овог периода, као и по рачунима за обезбеђење Београдске тврђаве и парка Калемегдан</w:t>
      </w:r>
      <w:proofErr w:type="gramStart"/>
      <w:r w:rsidR="003350F4" w:rsidRPr="000F409B">
        <w:rPr>
          <w:rFonts w:ascii="Times New Roman" w:hAnsi="Times New Roman" w:cs="Times New Roman"/>
          <w:color w:val="000000" w:themeColor="text1"/>
        </w:rPr>
        <w:t>,</w:t>
      </w:r>
      <w:r w:rsidR="005D1322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3350F4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5D1322" w:rsidRPr="000F409B">
        <w:rPr>
          <w:rFonts w:ascii="Times New Roman" w:hAnsi="Times New Roman" w:cs="Times New Roman"/>
          <w:color w:val="000000" w:themeColor="text1"/>
        </w:rPr>
        <w:t>који</w:t>
      </w:r>
      <w:proofErr w:type="gramEnd"/>
      <w:r w:rsidR="005D1322" w:rsidRPr="000F409B">
        <w:rPr>
          <w:rFonts w:ascii="Times New Roman" w:hAnsi="Times New Roman" w:cs="Times New Roman"/>
          <w:color w:val="000000" w:themeColor="text1"/>
        </w:rPr>
        <w:t xml:space="preserve"> се плаћају по добијању субвенција </w:t>
      </w:r>
      <w:r w:rsidR="006F22EB" w:rsidRPr="000F409B">
        <w:rPr>
          <w:rFonts w:ascii="Times New Roman" w:hAnsi="Times New Roman" w:cs="Times New Roman"/>
          <w:color w:val="000000" w:themeColor="text1"/>
        </w:rPr>
        <w:t xml:space="preserve">за ову намену </w:t>
      </w:r>
      <w:r w:rsidR="005D1322" w:rsidRPr="000F409B">
        <w:rPr>
          <w:rFonts w:ascii="Times New Roman" w:hAnsi="Times New Roman" w:cs="Times New Roman"/>
          <w:color w:val="000000" w:themeColor="text1"/>
        </w:rPr>
        <w:t xml:space="preserve">од </w:t>
      </w:r>
      <w:r w:rsidR="006F22EB" w:rsidRPr="000F409B">
        <w:rPr>
          <w:rFonts w:ascii="Times New Roman" w:hAnsi="Times New Roman" w:cs="Times New Roman"/>
          <w:color w:val="000000" w:themeColor="text1"/>
        </w:rPr>
        <w:t>стране О</w:t>
      </w:r>
      <w:r w:rsidR="005D1322" w:rsidRPr="000F409B">
        <w:rPr>
          <w:rFonts w:ascii="Times New Roman" w:hAnsi="Times New Roman" w:cs="Times New Roman"/>
          <w:color w:val="000000" w:themeColor="text1"/>
        </w:rPr>
        <w:t>снивача</w:t>
      </w:r>
      <w:r w:rsidR="003350F4" w:rsidRPr="000F409B">
        <w:rPr>
          <w:rFonts w:ascii="Times New Roman" w:hAnsi="Times New Roman" w:cs="Times New Roman"/>
          <w:color w:val="000000" w:themeColor="text1"/>
        </w:rPr>
        <w:t xml:space="preserve">. Сходно одредбама </w:t>
      </w:r>
      <w:r w:rsidR="005D1322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020F9A" w:rsidRPr="000F409B">
        <w:rPr>
          <w:rFonts w:ascii="Times New Roman" w:hAnsi="Times New Roman" w:cs="Times New Roman"/>
          <w:color w:val="000000" w:themeColor="text1"/>
        </w:rPr>
        <w:t>З</w:t>
      </w:r>
      <w:r w:rsidR="005D1322" w:rsidRPr="000F409B">
        <w:rPr>
          <w:rFonts w:ascii="Times New Roman" w:hAnsi="Times New Roman" w:cs="Times New Roman"/>
          <w:color w:val="000000" w:themeColor="text1"/>
        </w:rPr>
        <w:t>акон</w:t>
      </w:r>
      <w:r w:rsidR="003350F4" w:rsidRPr="000F409B">
        <w:rPr>
          <w:rFonts w:ascii="Times New Roman" w:hAnsi="Times New Roman" w:cs="Times New Roman"/>
          <w:color w:val="000000" w:themeColor="text1"/>
        </w:rPr>
        <w:t>а</w:t>
      </w:r>
      <w:r w:rsidR="00020F9A" w:rsidRPr="000F409B">
        <w:rPr>
          <w:rFonts w:ascii="Times New Roman" w:hAnsi="Times New Roman" w:cs="Times New Roman"/>
          <w:color w:val="000000" w:themeColor="text1"/>
        </w:rPr>
        <w:t xml:space="preserve"> о измирењу новчаних обавеза ове субвенције се уплаћују око 45. </w:t>
      </w:r>
      <w:proofErr w:type="gramStart"/>
      <w:r w:rsidR="00020F9A" w:rsidRPr="000F409B">
        <w:rPr>
          <w:rFonts w:ascii="Times New Roman" w:hAnsi="Times New Roman" w:cs="Times New Roman"/>
          <w:color w:val="000000" w:themeColor="text1"/>
        </w:rPr>
        <w:t>дана</w:t>
      </w:r>
      <w:proofErr w:type="gramEnd"/>
      <w:r w:rsidR="00020F9A" w:rsidRPr="000F409B">
        <w:rPr>
          <w:rFonts w:ascii="Times New Roman" w:hAnsi="Times New Roman" w:cs="Times New Roman"/>
          <w:color w:val="000000" w:themeColor="text1"/>
        </w:rPr>
        <w:t xml:space="preserve"> од настанка обавезе</w:t>
      </w:r>
      <w:r w:rsidR="007C305F" w:rsidRPr="000F409B">
        <w:rPr>
          <w:rFonts w:ascii="Times New Roman" w:hAnsi="Times New Roman" w:cs="Times New Roman"/>
          <w:color w:val="000000" w:themeColor="text1"/>
        </w:rPr>
        <w:t>.</w:t>
      </w:r>
      <w:r w:rsidR="00020F9A" w:rsidRPr="000F40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020F9A" w:rsidRPr="000F409B">
        <w:rPr>
          <w:rFonts w:ascii="Times New Roman" w:hAnsi="Times New Roman" w:cs="Times New Roman"/>
          <w:color w:val="000000" w:themeColor="text1"/>
        </w:rPr>
        <w:t>Ове чињенице се директно одражавају</w:t>
      </w:r>
      <w:r w:rsidR="005D1322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="00020F9A" w:rsidRPr="000F409B">
        <w:rPr>
          <w:rFonts w:ascii="Times New Roman" w:hAnsi="Times New Roman" w:cs="Times New Roman"/>
          <w:color w:val="000000" w:themeColor="text1"/>
        </w:rPr>
        <w:t>на токове готовине.</w:t>
      </w:r>
      <w:proofErr w:type="gramEnd"/>
    </w:p>
    <w:p w:rsidR="005D1322" w:rsidRPr="000F409B" w:rsidRDefault="00020F9A" w:rsidP="003C127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</w:rPr>
        <w:t>Предузеће је у потпуности ликвидно.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 xml:space="preserve"> Део слободних новчаних средстава </w:t>
      </w:r>
      <w:proofErr w:type="gramStart"/>
      <w:r w:rsidRPr="000F409B">
        <w:rPr>
          <w:rFonts w:ascii="Times New Roman" w:hAnsi="Times New Roman" w:cs="Times New Roman"/>
          <w:color w:val="000000" w:themeColor="text1"/>
        </w:rPr>
        <w:t>се</w:t>
      </w:r>
      <w:r w:rsidR="007C305F" w:rsidRPr="000F409B">
        <w:rPr>
          <w:rFonts w:ascii="Times New Roman" w:hAnsi="Times New Roman" w:cs="Times New Roman"/>
          <w:color w:val="000000" w:themeColor="text1"/>
        </w:rPr>
        <w:t xml:space="preserve"> </w:t>
      </w:r>
      <w:r w:rsidRPr="000F409B">
        <w:rPr>
          <w:rFonts w:ascii="Times New Roman" w:hAnsi="Times New Roman" w:cs="Times New Roman"/>
          <w:color w:val="000000" w:themeColor="text1"/>
        </w:rPr>
        <w:t xml:space="preserve"> након</w:t>
      </w:r>
      <w:proofErr w:type="gramEnd"/>
      <w:r w:rsidRPr="000F409B">
        <w:rPr>
          <w:rFonts w:ascii="Times New Roman" w:hAnsi="Times New Roman" w:cs="Times New Roman"/>
          <w:color w:val="000000" w:themeColor="text1"/>
        </w:rPr>
        <w:t xml:space="preserve"> анализе </w:t>
      </w:r>
      <w:r w:rsidR="006F22EB" w:rsidRPr="000F409B">
        <w:rPr>
          <w:rFonts w:ascii="Times New Roman" w:hAnsi="Times New Roman" w:cs="Times New Roman"/>
          <w:color w:val="000000" w:themeColor="text1"/>
        </w:rPr>
        <w:t xml:space="preserve">планираних </w:t>
      </w:r>
      <w:r w:rsidRPr="000F409B">
        <w:rPr>
          <w:rFonts w:ascii="Times New Roman" w:hAnsi="Times New Roman" w:cs="Times New Roman"/>
          <w:color w:val="000000" w:themeColor="text1"/>
        </w:rPr>
        <w:t xml:space="preserve">прихода и расхода у </w:t>
      </w:r>
      <w:r w:rsidR="006F22EB" w:rsidRPr="000F409B">
        <w:rPr>
          <w:rFonts w:ascii="Times New Roman" w:hAnsi="Times New Roman" w:cs="Times New Roman"/>
          <w:color w:val="000000" w:themeColor="text1"/>
        </w:rPr>
        <w:t xml:space="preserve">одређеном </w:t>
      </w:r>
      <w:r w:rsidRPr="000F409B">
        <w:rPr>
          <w:rFonts w:ascii="Times New Roman" w:hAnsi="Times New Roman" w:cs="Times New Roman"/>
          <w:color w:val="000000" w:themeColor="text1"/>
        </w:rPr>
        <w:t xml:space="preserve"> период</w:t>
      </w:r>
      <w:r w:rsidR="007C305F" w:rsidRPr="000F409B">
        <w:rPr>
          <w:rFonts w:ascii="Times New Roman" w:hAnsi="Times New Roman" w:cs="Times New Roman"/>
          <w:color w:val="000000" w:themeColor="text1"/>
        </w:rPr>
        <w:t>у</w:t>
      </w:r>
      <w:r w:rsidRPr="000F409B">
        <w:rPr>
          <w:rFonts w:ascii="Times New Roman" w:hAnsi="Times New Roman" w:cs="Times New Roman"/>
          <w:color w:val="000000" w:themeColor="text1"/>
        </w:rPr>
        <w:t>, орочава</w:t>
      </w:r>
      <w:r w:rsidR="007C305F" w:rsidRPr="000F409B">
        <w:rPr>
          <w:rFonts w:ascii="Times New Roman" w:hAnsi="Times New Roman" w:cs="Times New Roman"/>
          <w:color w:val="000000" w:themeColor="text1"/>
        </w:rPr>
        <w:t>ју</w:t>
      </w:r>
      <w:r w:rsidRPr="000F409B">
        <w:rPr>
          <w:rFonts w:ascii="Times New Roman" w:hAnsi="Times New Roman" w:cs="Times New Roman"/>
          <w:color w:val="000000" w:themeColor="text1"/>
        </w:rPr>
        <w:t xml:space="preserve"> и на тај начин </w:t>
      </w:r>
      <w:r w:rsidR="007C305F" w:rsidRPr="000F409B">
        <w:rPr>
          <w:rFonts w:ascii="Times New Roman" w:hAnsi="Times New Roman" w:cs="Times New Roman"/>
          <w:color w:val="000000" w:themeColor="text1"/>
        </w:rPr>
        <w:t xml:space="preserve">предузеће остварује </w:t>
      </w:r>
      <w:r w:rsidR="003350F4" w:rsidRPr="000F409B">
        <w:rPr>
          <w:rFonts w:ascii="Times New Roman" w:hAnsi="Times New Roman" w:cs="Times New Roman"/>
          <w:color w:val="000000" w:themeColor="text1"/>
        </w:rPr>
        <w:t xml:space="preserve">одређене </w:t>
      </w:r>
      <w:r w:rsidR="007C305F" w:rsidRPr="000F409B">
        <w:rPr>
          <w:rFonts w:ascii="Times New Roman" w:hAnsi="Times New Roman" w:cs="Times New Roman"/>
          <w:color w:val="000000" w:themeColor="text1"/>
        </w:rPr>
        <w:t>финансијске  приходе</w:t>
      </w:r>
      <w:r w:rsidRPr="000F409B">
        <w:rPr>
          <w:rFonts w:ascii="Times New Roman" w:hAnsi="Times New Roman" w:cs="Times New Roman"/>
          <w:color w:val="000000" w:themeColor="text1"/>
        </w:rPr>
        <w:t xml:space="preserve">.  </w:t>
      </w:r>
      <w:r w:rsidR="005D1322" w:rsidRPr="000F409B">
        <w:rPr>
          <w:rFonts w:ascii="Times New Roman" w:hAnsi="Times New Roman" w:cs="Times New Roman"/>
          <w:color w:val="000000" w:themeColor="text1"/>
        </w:rPr>
        <w:t xml:space="preserve"> </w:t>
      </w:r>
    </w:p>
    <w:p w:rsidR="008E481C" w:rsidRPr="000F409B" w:rsidRDefault="008E481C" w:rsidP="008E481C">
      <w:pPr>
        <w:rPr>
          <w:rFonts w:ascii="Times New Roman" w:hAnsi="Times New Roman" w:cs="Times New Roman"/>
          <w:i/>
          <w:color w:val="000000" w:themeColor="text1"/>
        </w:rPr>
      </w:pPr>
    </w:p>
    <w:p w:rsidR="008E481C" w:rsidRPr="000F409B" w:rsidRDefault="008E481C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4. ТРОШКОВИ ЗАПОСЛЕНИХ</w:t>
      </w:r>
    </w:p>
    <w:p w:rsidR="008E481C" w:rsidRPr="000F409B" w:rsidRDefault="006F22EB" w:rsidP="00C06C9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C305F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озиције  трошкова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запослених у периоду 01.01.-31.0</w:t>
      </w:r>
      <w:r w:rsidR="003C127C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305F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2016.године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складу</w:t>
      </w:r>
      <w:r w:rsidR="007C305F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планираним величинама.</w:t>
      </w:r>
    </w:p>
    <w:p w:rsidR="00EA3674" w:rsidRPr="000F409B" w:rsidRDefault="00EA3674" w:rsidP="00ED123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Маса исплаћених зарада </w:t>
      </w:r>
      <w:proofErr w:type="gramStart"/>
      <w:r w:rsidR="003350F4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305F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бруто</w:t>
      </w:r>
      <w:proofErr w:type="gramEnd"/>
      <w:r w:rsidR="007C305F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, бруто II  и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нето  је нешто нижа од планираних величина. У исказаној маси није обухваћено 10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%  -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766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6 динара</w:t>
      </w:r>
      <w:r w:rsidR="003350F4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 Овај износ предузеће уплаћује на посебан рачун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, сходно одредбама Закона о привременом уређењу основица за обрачун и исплату плата односно зарада</w:t>
      </w:r>
      <w:r w:rsidR="007C305F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сталних примања код корисника јавних средстава.</w:t>
      </w:r>
    </w:p>
    <w:p w:rsidR="00EA3674" w:rsidRPr="000F409B" w:rsidRDefault="00053031" w:rsidP="00ED12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6257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купан број запослених у предузећу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0F4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је 15 и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није</w:t>
      </w:r>
      <w:r w:rsidR="003350F4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мењао</w:t>
      </w:r>
      <w:r w:rsidR="00D6257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6257B" w:rsidRPr="000F409B" w:rsidRDefault="00D6257B" w:rsidP="00ED12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50F4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Код п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озициј</w:t>
      </w:r>
      <w:r w:rsidR="003350F4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уговора о делу, утрошено је више од планираног</w:t>
      </w:r>
      <w:r w:rsidR="003350F4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износа 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за ове намене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Наиме, п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лаћање надзора над радовима на уређењу пешачких стаза  планирано 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је 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позиције „надзори током извођења радова на Комплексу“, а извршено је 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преко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делу. Ребалансом програма пословања предузећа</w:t>
      </w:r>
      <w:proofErr w:type="gramStart"/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позиција</w:t>
      </w:r>
      <w:proofErr w:type="gramEnd"/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уговора о делу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ће 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бити 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увећана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позиција „надзори током извођења радова на Комплексу“ ће бити умањена за износ овог трошка.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сплат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основу  ауторских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уговора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 ниже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јер је реализација неких програма пролонгирана.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Исплате и број извршиоца по основу уговора о привременим и повременим пословима је у складу са планираним величинама, што се може констатовати и за исплате надокнада члановима Надзорног одбора предузећа.</w:t>
      </w:r>
      <w:proofErr w:type="gramEnd"/>
    </w:p>
    <w:p w:rsidR="00786F99" w:rsidRPr="000F409B" w:rsidRDefault="00786F99" w:rsidP="00ED12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сплат</w:t>
      </w:r>
      <w:r w:rsidR="00EE0867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осталим уговорима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0F409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односно </w:t>
      </w:r>
      <w:r w:rsidR="00F55D49" w:rsidRPr="000F409B">
        <w:rPr>
          <w:rFonts w:ascii="Times New Roman" w:eastAsia="Times New Roman" w:hAnsi="Times New Roman" w:cs="Times New Roman"/>
          <w:color w:val="000000" w:themeColor="text1"/>
        </w:rPr>
        <w:t xml:space="preserve"> уговори</w:t>
      </w:r>
      <w:r w:rsidR="000F409B" w:rsidRPr="000F409B">
        <w:rPr>
          <w:rFonts w:ascii="Times New Roman" w:eastAsia="Times New Roman" w:hAnsi="Times New Roman" w:cs="Times New Roman"/>
          <w:color w:val="000000" w:themeColor="text1"/>
        </w:rPr>
        <w:t>ма</w:t>
      </w:r>
      <w:proofErr w:type="gramEnd"/>
      <w:r w:rsidR="000F409B" w:rsidRPr="000F40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55D49" w:rsidRPr="000F409B">
        <w:rPr>
          <w:rFonts w:ascii="Times New Roman" w:eastAsia="Times New Roman" w:hAnsi="Times New Roman" w:cs="Times New Roman"/>
          <w:color w:val="000000" w:themeColor="text1"/>
        </w:rPr>
        <w:t xml:space="preserve"> о стручном усавршавању у својству волонтера</w:t>
      </w:r>
      <w:r w:rsidR="000F409B" w:rsidRPr="000F409B">
        <w:rPr>
          <w:rFonts w:ascii="Times New Roman" w:eastAsia="Times New Roman" w:hAnsi="Times New Roman" w:cs="Times New Roman"/>
          <w:color w:val="000000" w:themeColor="text1"/>
        </w:rPr>
        <w:t>,</w:t>
      </w:r>
      <w:r w:rsidR="00F55D49" w:rsidRPr="000F409B">
        <w:rPr>
          <w:rFonts w:ascii="Times New Roman" w:eastAsia="Times New Roman" w:hAnsi="Times New Roman" w:cs="Times New Roman"/>
          <w:color w:val="000000" w:themeColor="text1"/>
        </w:rPr>
        <w:t xml:space="preserve"> су у оквиру планираних.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6F99" w:rsidRPr="000F409B" w:rsidRDefault="00786F99" w:rsidP="00ED123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Накнаде за превоз запослених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на  посао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 посла, као и јубиларне награде су у складу са планираним  величинама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6257B" w:rsidRPr="000F409B" w:rsidRDefault="00786F99" w:rsidP="00ED12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Исплаћена  је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солидарна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помоћ 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запосленом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име  болести малолетног детета 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износу од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100.00 динара, као и надокнада члановима  Уметничког савета предузећа 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износу од 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23.734 динара</w:t>
      </w:r>
      <w:r w:rsidR="00ED123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23B" w:rsidRPr="000F409B" w:rsidRDefault="00ED123B" w:rsidP="00D625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28A7" w:rsidRPr="000F409B" w:rsidRDefault="00A928A7" w:rsidP="00D625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481C" w:rsidRPr="000F409B" w:rsidRDefault="008E481C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5. ДИНАМИКА ЗАПОСЛЕНИХ</w:t>
      </w:r>
    </w:p>
    <w:p w:rsidR="008E481C" w:rsidRPr="000F409B" w:rsidRDefault="00ED123B" w:rsidP="00ED123B">
      <w:pPr>
        <w:ind w:firstLine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овом периоду није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било  прилива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одлива запослених</w:t>
      </w:r>
    </w:p>
    <w:p w:rsidR="008E481C" w:rsidRPr="000F409B" w:rsidRDefault="008E481C" w:rsidP="008E481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E481C" w:rsidRPr="000F409B" w:rsidRDefault="008E481C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6E7C62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КРЕТАЊЕ ЦЕНА ПРОИЗВОДА И УСЛУГА</w:t>
      </w:r>
    </w:p>
    <w:p w:rsidR="006E7C62" w:rsidRPr="000F409B" w:rsidRDefault="00ED123B" w:rsidP="000F409B">
      <w:pPr>
        <w:spacing w:after="0" w:line="240" w:lineRule="auto"/>
        <w:ind w:firstLine="425"/>
        <w:rPr>
          <w:rFonts w:ascii="Times New Roman" w:hAnsi="Times New Roman" w:cs="Times New Roman"/>
          <w:color w:val="000000" w:themeColor="text1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</w:rPr>
        <w:t>У овом периоду није било промена цена које су дефинисане Ценовником предузећа.</w:t>
      </w:r>
      <w:proofErr w:type="gramEnd"/>
    </w:p>
    <w:p w:rsidR="000F409B" w:rsidRPr="000F409B" w:rsidRDefault="000F409B" w:rsidP="000F409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F409B">
        <w:rPr>
          <w:rFonts w:ascii="Times New Roman" w:hAnsi="Times New Roman" w:cs="Times New Roman"/>
          <w:color w:val="000000" w:themeColor="text1"/>
        </w:rPr>
        <w:t>Ценовник је једино допуњен са две нове ставке-(улазнице за представе на "Равелину" и за поставку у Галерији старих заната.</w:t>
      </w:r>
    </w:p>
    <w:p w:rsidR="006E7C62" w:rsidRPr="000F409B" w:rsidRDefault="006E7C62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C62" w:rsidRPr="000F409B" w:rsidRDefault="006E7C62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3A2E7D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СУБВЕНЦИЈЕ И ОСТАЛИ ПРИХОДИ ИЗ БУЏЕТА</w:t>
      </w:r>
    </w:p>
    <w:p w:rsidR="003A2E7D" w:rsidRPr="000F409B" w:rsidRDefault="00CC3236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31E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Обухваћене су субвенције за 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обезбеђење Београдске тврђаве </w:t>
      </w:r>
      <w:proofErr w:type="gramStart"/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ембар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дец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ембар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 2015.,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као </w:t>
      </w:r>
      <w:proofErr w:type="gramStart"/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јануар</w:t>
      </w:r>
      <w:proofErr w:type="gramEnd"/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фебруар, март, април и мај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2016.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), као и субвенције за зараде запослени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за јануар, фрбруар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март, април,мај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50% планиране субвенције за 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јун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CC3236" w:rsidRPr="000F409B" w:rsidRDefault="00CC3236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236" w:rsidRPr="000F409B" w:rsidRDefault="003A2E7D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8. СРЕДСТВА ЗА ПОСЕБНЕ НАМЕНЕ</w:t>
      </w:r>
    </w:p>
    <w:p w:rsidR="00CC3236" w:rsidRPr="000F409B" w:rsidRDefault="00CC3236" w:rsidP="00CC32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Код с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редстава за посебне намене</w:t>
      </w:r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у односу на планиране величине</w:t>
      </w:r>
      <w:r w:rsidR="0005303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није било одступања у исплатама</w:t>
      </w:r>
      <w:r w:rsidR="009C09EC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C3236" w:rsidRPr="000F409B" w:rsidRDefault="009C09EC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за спонзорства и донације нису планирана</w:t>
      </w:r>
      <w:r w:rsidR="0042631E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2016.</w:t>
      </w:r>
      <w:proofErr w:type="gramEnd"/>
      <w:r w:rsidR="0042631E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2631E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У овом периоду није било и</w:t>
      </w:r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здатака за рекламу и пропаганду.</w:t>
      </w:r>
      <w:proofErr w:type="gramEnd"/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спорт и рекреацију по уговору са  „Старим ДИФ-ом“,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утрошено је 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439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00 динара</w:t>
      </w:r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репрезентацију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135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841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динара</w:t>
      </w:r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образовне намене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00 динара</w:t>
      </w:r>
      <w:r w:rsidR="003808C1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2E7D" w:rsidRPr="000F409B" w:rsidRDefault="003A2E7D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9. ИЗВЕШТАЈ О ИНВЕСТИЦИЈАМА</w:t>
      </w:r>
    </w:p>
    <w:p w:rsidR="00E213A8" w:rsidRPr="000F409B" w:rsidRDefault="009C09EC" w:rsidP="00DF36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Од планираних инвестиција у овом периоду реализована је израда пројекта текућег одржавања   пешачких стаза на Београдској тврђави и парку Калемегдан</w:t>
      </w:r>
      <w:r w:rsidR="00E213A8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сходно пројекту спроведена је јавна набавка и склопљен је уговор за радове, </w:t>
      </w:r>
      <w:r w:rsidR="00F55D4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који су успешно обављени</w:t>
      </w:r>
      <w:r w:rsidR="00E213A8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569D3" w:rsidRPr="000F409B" w:rsidRDefault="00C569D3" w:rsidP="00DF36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Пошто  су од Министарства грађевин  Републике Србије добијени  локацијски услови, у току је израда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t xml:space="preserve">пројекта   заштита, презентација и ревитализација Сектора 1 Југоисточног бедема  </w:t>
      </w:r>
      <w:r w:rsidRPr="000F409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Горњег града Београдске тврђаве, са уређењем ентеријера у циљу формирања визиторског центра - комплекс Сахат капије и Барокне капије.  </w:t>
      </w:r>
      <w:proofErr w:type="gramStart"/>
      <w:r w:rsidRPr="000F409B">
        <w:rPr>
          <w:rFonts w:ascii="Times New Roman" w:eastAsia="Times New Roman" w:hAnsi="Times New Roman" w:cs="Times New Roman"/>
          <w:color w:val="000000" w:themeColor="text1"/>
        </w:rPr>
        <w:t>Завршетак се планира најкасније до краја године.</w:t>
      </w:r>
      <w:proofErr w:type="gramEnd"/>
    </w:p>
    <w:p w:rsidR="00DF36AA" w:rsidRPr="000F409B" w:rsidRDefault="003808C1" w:rsidP="00AB13A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Аплицирањем предузећа на конкурсу код Министарства трговине и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туризма  Владе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Републике Србије з</w:t>
      </w:r>
      <w:r w:rsidR="00DF36AA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реализацију пројекта </w:t>
      </w:r>
      <w:r w:rsidR="00AB13A2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обележавања објеката и споменика на Београдској тврђави и парку Калемегдан </w:t>
      </w:r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одобрено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је укупно </w:t>
      </w:r>
      <w:r w:rsidR="00AB13A2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3.000.000 динара. </w:t>
      </w:r>
      <w:proofErr w:type="gramStart"/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Реализација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пројекта је </w:t>
      </w:r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у току.</w:t>
      </w:r>
      <w:proofErr w:type="gramEnd"/>
      <w:r w:rsidR="00AB13A2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A2E7D" w:rsidRPr="000F409B" w:rsidRDefault="00E213A8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9EC" w:rsidRPr="000F40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8E481C" w:rsidRPr="000F409B" w:rsidRDefault="003A2E7D" w:rsidP="008E481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ЗАКЉУЧНА РАЗМАТРАЊА И НАПОМЕНЕ</w:t>
      </w:r>
    </w:p>
    <w:p w:rsidR="00C93D32" w:rsidRPr="000F409B" w:rsidRDefault="00C93D32" w:rsidP="000438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Пословање предузећа у периоду 01</w:t>
      </w:r>
      <w:r w:rsidR="007E15DA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01.-3</w:t>
      </w:r>
      <w:r w:rsidR="000909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2016.</w:t>
      </w:r>
      <w:proofErr w:type="gramEnd"/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569D3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године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обављало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у складу са усвојеним Програмом пословања предузећа за 2016.</w:t>
      </w:r>
      <w:r w:rsidR="00043800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годину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уз </w:t>
      </w:r>
      <w:r w:rsidR="00AB125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нека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одступања у односу на планиране активности </w:t>
      </w:r>
      <w:r w:rsidR="00043800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која су била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проузрокован</w:t>
      </w:r>
      <w:r w:rsidR="002876B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објективним  разлозима. Ово је имало за резултат ниже трошкове пословања</w:t>
      </w:r>
      <w:r w:rsidR="002876B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876B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пошто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неке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 планираних активности нису реализоване</w:t>
      </w:r>
      <w:r w:rsidR="00043800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овом периоду</w:t>
      </w:r>
      <w:r w:rsidR="00FB64ED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125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 су сходно томе  изостали и </w:t>
      </w:r>
      <w:r w:rsidR="00043800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трошкови.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3D32" w:rsidRPr="000F409B" w:rsidRDefault="007E15DA" w:rsidP="00043800">
      <w:pPr>
        <w:spacing w:after="0"/>
        <w:ind w:right="-138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Реализоване су активности које су </w:t>
      </w: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створиле  услове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реализацију планираних </w:t>
      </w:r>
      <w:r w:rsidR="0042631E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програма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наредним периодима</w:t>
      </w:r>
      <w:r w:rsidR="002876B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6B9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као и за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нормално функционисање предузећа.</w:t>
      </w:r>
    </w:p>
    <w:p w:rsidR="007E15DA" w:rsidRPr="000F409B" w:rsidRDefault="007E15DA" w:rsidP="000438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реализацију планираних активности, од велик</w:t>
      </w:r>
      <w:r w:rsidR="00C569D3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</w:t>
      </w:r>
      <w:r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9D3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значаја је успешно </w:t>
      </w:r>
      <w:proofErr w:type="gramStart"/>
      <w:r w:rsidR="00C569D3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обављен</w:t>
      </w:r>
      <w:r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569D3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</w:t>
      </w:r>
      <w:proofErr w:type="gramEnd"/>
      <w:r w:rsidR="00C569D3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одређивање корисника места за постављање тезги и других покретних  привремених објеката на простору Београдске тврђаве и парка Калемегдан, односно приход који се по овом основу </w:t>
      </w:r>
      <w:r w:rsidR="003808C1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остварује</w:t>
      </w:r>
      <w:r w:rsidR="00C569D3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76B9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808C1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2876B9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еализација </w:t>
      </w:r>
      <w:r w:rsidR="00C569D3" w:rsidRPr="000F409B">
        <w:rPr>
          <w:rFonts w:ascii="Times New Roman" w:eastAsia="Times New Roman" w:hAnsi="Times New Roman" w:cs="Times New Roman"/>
          <w:color w:val="000000" w:themeColor="text1"/>
        </w:rPr>
        <w:t>програма</w:t>
      </w:r>
      <w:r w:rsidR="0009094F">
        <w:rPr>
          <w:rFonts w:ascii="Times New Roman" w:eastAsia="Times New Roman" w:hAnsi="Times New Roman" w:cs="Times New Roman"/>
          <w:color w:val="000000" w:themeColor="text1"/>
        </w:rPr>
        <w:t xml:space="preserve"> изложбе</w:t>
      </w:r>
      <w:r w:rsidR="00C569D3" w:rsidRPr="000F409B">
        <w:rPr>
          <w:rFonts w:ascii="Times New Roman" w:eastAsia="Times New Roman" w:hAnsi="Times New Roman" w:cs="Times New Roman"/>
          <w:color w:val="000000" w:themeColor="text1"/>
        </w:rPr>
        <w:t xml:space="preserve"> „ </w:t>
      </w:r>
      <w:r w:rsidR="0009094F">
        <w:rPr>
          <w:rFonts w:ascii="Times New Roman" w:eastAsia="Times New Roman" w:hAnsi="Times New Roman" w:cs="Times New Roman"/>
          <w:color w:val="000000" w:themeColor="text1"/>
        </w:rPr>
        <w:t>Дино парк – Јура авантура</w:t>
      </w:r>
      <w:r w:rsidR="00C569D3" w:rsidRPr="000F409B">
        <w:rPr>
          <w:rFonts w:ascii="Times New Roman" w:eastAsia="Times New Roman" w:hAnsi="Times New Roman" w:cs="Times New Roman"/>
          <w:color w:val="000000" w:themeColor="text1"/>
        </w:rPr>
        <w:t>“</w:t>
      </w:r>
      <w:r w:rsidR="003808C1" w:rsidRPr="000F409B">
        <w:rPr>
          <w:rFonts w:ascii="Times New Roman" w:eastAsia="Times New Roman" w:hAnsi="Times New Roman" w:cs="Times New Roman"/>
          <w:color w:val="000000" w:themeColor="text1"/>
        </w:rPr>
        <w:t xml:space="preserve">, је </w:t>
      </w:r>
      <w:r w:rsidR="003808C1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 велике важности </w:t>
      </w:r>
      <w:proofErr w:type="gramStart"/>
      <w:r w:rsidR="003808C1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 наредни</w:t>
      </w:r>
      <w:proofErr w:type="gramEnd"/>
      <w:r w:rsidR="003808C1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="00090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808C1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јер с</w:t>
      </w:r>
      <w:r w:rsidR="00090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3808C1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6B9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 реализациј</w:t>
      </w:r>
      <w:r w:rsidR="00C569D3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2876B9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ове изложбе планира</w:t>
      </w:r>
      <w:r w:rsidR="00090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="0042631E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6B9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значајни приходи</w:t>
      </w:r>
      <w:r w:rsidR="003B196B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876B9" w:rsidRPr="000F4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C93D32" w:rsidRPr="000F409B" w:rsidRDefault="00E3642D" w:rsidP="00E3642D">
      <w:pPr>
        <w:spacing w:after="0"/>
        <w:ind w:right="-1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A63B0" w:rsidRPr="000F409B" w:rsidRDefault="001A63B0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E7D" w:rsidRPr="000F409B" w:rsidRDefault="003A2E7D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E7D" w:rsidRPr="000F409B" w:rsidRDefault="003A2E7D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E7D" w:rsidRPr="003B196B" w:rsidRDefault="001A63B0" w:rsidP="001A63B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r w:rsidR="00AB125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r w:rsidR="00945E1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B125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43800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B125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.2016.године</w:t>
      </w:r>
      <w:proofErr w:type="gramEnd"/>
      <w:r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AB125B" w:rsidRPr="000F409B">
        <w:rPr>
          <w:rFonts w:ascii="Times New Roman" w:hAnsi="Times New Roman" w:cs="Times New Roman"/>
          <w:color w:val="000000" w:themeColor="text1"/>
          <w:sz w:val="24"/>
          <w:szCs w:val="24"/>
        </w:rPr>
        <w:t>Петар Андријашевић,</w:t>
      </w:r>
      <w:r w:rsidR="00AB125B" w:rsidRPr="0009094F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3B196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</w:p>
    <w:p w:rsidR="003A2E7D" w:rsidRPr="003B196B" w:rsidRDefault="001A63B0" w:rsidP="00BF08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B196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A2E7D" w:rsidRPr="003B196B" w:rsidRDefault="003A2E7D" w:rsidP="00BF085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195D" w:rsidRPr="003B196B" w:rsidRDefault="00F4195D" w:rsidP="00BF085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95D" w:rsidRPr="003B196B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AB" w:rsidRDefault="000B70AB" w:rsidP="00F4195D">
      <w:pPr>
        <w:spacing w:after="0" w:line="240" w:lineRule="auto"/>
      </w:pPr>
      <w:r>
        <w:separator/>
      </w:r>
    </w:p>
  </w:endnote>
  <w:endnote w:type="continuationSeparator" w:id="0">
    <w:p w:rsidR="000B70AB" w:rsidRDefault="000B70AB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24E" w:rsidRDefault="006B6AC4">
        <w:pPr>
          <w:pStyle w:val="Footer"/>
          <w:jc w:val="center"/>
        </w:pPr>
        <w:fldSimple w:instr=" PAGE   \* MERGEFORMAT ">
          <w:r w:rsidR="00945E16">
            <w:rPr>
              <w:noProof/>
            </w:rPr>
            <w:t>7</w:t>
          </w:r>
        </w:fldSimple>
      </w:p>
    </w:sdtContent>
  </w:sdt>
  <w:p w:rsidR="001E324E" w:rsidRDefault="001E3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AB" w:rsidRDefault="000B70AB" w:rsidP="00F4195D">
      <w:pPr>
        <w:spacing w:after="0" w:line="240" w:lineRule="auto"/>
      </w:pPr>
      <w:r>
        <w:separator/>
      </w:r>
    </w:p>
  </w:footnote>
  <w:footnote w:type="continuationSeparator" w:id="0">
    <w:p w:rsidR="000B70AB" w:rsidRDefault="000B70AB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EFF"/>
    <w:rsid w:val="000132B6"/>
    <w:rsid w:val="00020F9A"/>
    <w:rsid w:val="000312A6"/>
    <w:rsid w:val="00043800"/>
    <w:rsid w:val="00053031"/>
    <w:rsid w:val="000545C3"/>
    <w:rsid w:val="0009094F"/>
    <w:rsid w:val="0009166E"/>
    <w:rsid w:val="000B70AB"/>
    <w:rsid w:val="000F409B"/>
    <w:rsid w:val="00101F45"/>
    <w:rsid w:val="00105911"/>
    <w:rsid w:val="001417B9"/>
    <w:rsid w:val="0017741F"/>
    <w:rsid w:val="0018627D"/>
    <w:rsid w:val="001960AF"/>
    <w:rsid w:val="001A63B0"/>
    <w:rsid w:val="001D34D9"/>
    <w:rsid w:val="001D7A8A"/>
    <w:rsid w:val="001E324E"/>
    <w:rsid w:val="002053BF"/>
    <w:rsid w:val="00242333"/>
    <w:rsid w:val="002540C0"/>
    <w:rsid w:val="00257C8A"/>
    <w:rsid w:val="00280D96"/>
    <w:rsid w:val="00285B36"/>
    <w:rsid w:val="002876B9"/>
    <w:rsid w:val="002F57C0"/>
    <w:rsid w:val="00326523"/>
    <w:rsid w:val="003350F4"/>
    <w:rsid w:val="003808C1"/>
    <w:rsid w:val="00390AD9"/>
    <w:rsid w:val="00394E07"/>
    <w:rsid w:val="003A2E7D"/>
    <w:rsid w:val="003B196B"/>
    <w:rsid w:val="003C127C"/>
    <w:rsid w:val="003E6F22"/>
    <w:rsid w:val="00406C9E"/>
    <w:rsid w:val="00410922"/>
    <w:rsid w:val="004140BE"/>
    <w:rsid w:val="0042631E"/>
    <w:rsid w:val="004850EB"/>
    <w:rsid w:val="004A4468"/>
    <w:rsid w:val="004E138A"/>
    <w:rsid w:val="004E226F"/>
    <w:rsid w:val="004E60C5"/>
    <w:rsid w:val="004E70B9"/>
    <w:rsid w:val="004F39D4"/>
    <w:rsid w:val="005122D1"/>
    <w:rsid w:val="0056468F"/>
    <w:rsid w:val="00575F59"/>
    <w:rsid w:val="005D1322"/>
    <w:rsid w:val="005E11AB"/>
    <w:rsid w:val="00610C8D"/>
    <w:rsid w:val="0061497F"/>
    <w:rsid w:val="006764AC"/>
    <w:rsid w:val="006842CB"/>
    <w:rsid w:val="006A3825"/>
    <w:rsid w:val="006B4253"/>
    <w:rsid w:val="006B6AC4"/>
    <w:rsid w:val="006D3A01"/>
    <w:rsid w:val="006E7C62"/>
    <w:rsid w:val="006F22EB"/>
    <w:rsid w:val="007041D4"/>
    <w:rsid w:val="00710384"/>
    <w:rsid w:val="007752A0"/>
    <w:rsid w:val="00786F99"/>
    <w:rsid w:val="007C305F"/>
    <w:rsid w:val="007C68E4"/>
    <w:rsid w:val="007E15DA"/>
    <w:rsid w:val="007E34F5"/>
    <w:rsid w:val="007F4CAC"/>
    <w:rsid w:val="008171BA"/>
    <w:rsid w:val="008D1399"/>
    <w:rsid w:val="008D4EFF"/>
    <w:rsid w:val="008E481C"/>
    <w:rsid w:val="008F6158"/>
    <w:rsid w:val="009446C0"/>
    <w:rsid w:val="00945E16"/>
    <w:rsid w:val="009C09EC"/>
    <w:rsid w:val="009D31A8"/>
    <w:rsid w:val="00A06C17"/>
    <w:rsid w:val="00A65F00"/>
    <w:rsid w:val="00A67F71"/>
    <w:rsid w:val="00A928A7"/>
    <w:rsid w:val="00AA2ACA"/>
    <w:rsid w:val="00AB125B"/>
    <w:rsid w:val="00AB13A2"/>
    <w:rsid w:val="00B049F6"/>
    <w:rsid w:val="00B07877"/>
    <w:rsid w:val="00B53838"/>
    <w:rsid w:val="00B539E4"/>
    <w:rsid w:val="00B741A2"/>
    <w:rsid w:val="00B86C5D"/>
    <w:rsid w:val="00BB7835"/>
    <w:rsid w:val="00BE0704"/>
    <w:rsid w:val="00BF085C"/>
    <w:rsid w:val="00C02CDC"/>
    <w:rsid w:val="00C06C9C"/>
    <w:rsid w:val="00C279D2"/>
    <w:rsid w:val="00C34319"/>
    <w:rsid w:val="00C569D3"/>
    <w:rsid w:val="00C909D4"/>
    <w:rsid w:val="00C93D32"/>
    <w:rsid w:val="00CB0110"/>
    <w:rsid w:val="00CB45B0"/>
    <w:rsid w:val="00CC3236"/>
    <w:rsid w:val="00CD5AF6"/>
    <w:rsid w:val="00CD6AE6"/>
    <w:rsid w:val="00CF12E4"/>
    <w:rsid w:val="00D059EB"/>
    <w:rsid w:val="00D61519"/>
    <w:rsid w:val="00D6257B"/>
    <w:rsid w:val="00DA5C39"/>
    <w:rsid w:val="00DB5507"/>
    <w:rsid w:val="00DE0916"/>
    <w:rsid w:val="00DF36AA"/>
    <w:rsid w:val="00E11819"/>
    <w:rsid w:val="00E213A8"/>
    <w:rsid w:val="00E3270A"/>
    <w:rsid w:val="00E329E1"/>
    <w:rsid w:val="00E3642D"/>
    <w:rsid w:val="00E57037"/>
    <w:rsid w:val="00E572C8"/>
    <w:rsid w:val="00E57FD9"/>
    <w:rsid w:val="00E64252"/>
    <w:rsid w:val="00E65055"/>
    <w:rsid w:val="00E80069"/>
    <w:rsid w:val="00E835C0"/>
    <w:rsid w:val="00E95DAA"/>
    <w:rsid w:val="00EA3674"/>
    <w:rsid w:val="00EB2453"/>
    <w:rsid w:val="00EC01C8"/>
    <w:rsid w:val="00ED123B"/>
    <w:rsid w:val="00EE0867"/>
    <w:rsid w:val="00F16705"/>
    <w:rsid w:val="00F2008D"/>
    <w:rsid w:val="00F223B6"/>
    <w:rsid w:val="00F4195D"/>
    <w:rsid w:val="00F55D49"/>
    <w:rsid w:val="00FB64ED"/>
    <w:rsid w:val="00FF28C1"/>
    <w:rsid w:val="00FF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NormalWeb">
    <w:name w:val="Normal (Web)"/>
    <w:basedOn w:val="Normal"/>
    <w:uiPriority w:val="99"/>
    <w:semiHidden/>
    <w:unhideWhenUsed/>
    <w:rsid w:val="00A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F485C-3E3B-4038-81A8-65E25DE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Nikola Mandic</cp:lastModifiedBy>
  <cp:revision>8</cp:revision>
  <cp:lastPrinted>2016-04-26T06:03:00Z</cp:lastPrinted>
  <dcterms:created xsi:type="dcterms:W3CDTF">2016-07-22T08:12:00Z</dcterms:created>
  <dcterms:modified xsi:type="dcterms:W3CDTF">2016-07-27T08:58:00Z</dcterms:modified>
</cp:coreProperties>
</file>